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33" w:rsidRPr="0009369A" w:rsidRDefault="00AB0228" w:rsidP="005F6D33">
      <w:pPr>
        <w:snapToGrid w:val="0"/>
        <w:jc w:val="center"/>
        <w:rPr>
          <w:b/>
          <w:lang w:eastAsia="zh-TW"/>
        </w:rPr>
      </w:pPr>
      <w:r>
        <w:rPr>
          <w:noProof/>
          <w:lang w:eastAsia="zh-TW"/>
        </w:rPr>
        <mc:AlternateContent>
          <mc:Choice Requires="wps">
            <w:drawing>
              <wp:anchor distT="0" distB="0" distL="114300" distR="114300" simplePos="0" relativeHeight="251662336" behindDoc="0" locked="0" layoutInCell="1" allowOverlap="1">
                <wp:simplePos x="0" y="0"/>
                <wp:positionH relativeFrom="column">
                  <wp:posOffset>9446895</wp:posOffset>
                </wp:positionH>
                <wp:positionV relativeFrom="paragraph">
                  <wp:posOffset>-198755</wp:posOffset>
                </wp:positionV>
                <wp:extent cx="730250" cy="436880"/>
                <wp:effectExtent l="0" t="0" r="0" b="127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36880"/>
                        </a:xfrm>
                        <a:prstGeom prst="rect">
                          <a:avLst/>
                        </a:prstGeom>
                        <a:solidFill>
                          <a:schemeClr val="lt1"/>
                        </a:solidFill>
                        <a:ln w="6350">
                          <a:solidFill>
                            <a:schemeClr val="bg1"/>
                          </a:solidFill>
                        </a:ln>
                      </wps:spPr>
                      <wps:txbx>
                        <w:txbxContent>
                          <w:p w:rsidR="000E4DEF" w:rsidRPr="001E2967" w:rsidRDefault="000E4DEF" w:rsidP="00F926F7">
                            <w:pPr>
                              <w:rPr>
                                <w:rFonts w:ascii="Times New Roman" w:hAnsi="Times New Roman" w:cs="Times New Roman"/>
                              </w:rPr>
                            </w:pPr>
                            <w:proofErr w:type="spellStart"/>
                            <w:r w:rsidRPr="001E2967">
                              <w:rPr>
                                <w:rFonts w:ascii="Times New Roman" w:hAnsi="Times New Roman" w:cs="Times New Roman"/>
                                <w:u w:val="single"/>
                              </w:rPr>
                              <w:t>附件</w:t>
                            </w:r>
                            <w:proofErr w:type="spellEnd"/>
                            <w:r w:rsidRPr="001E2967">
                              <w:rPr>
                                <w:rFonts w:ascii="Times New Roman" w:hAnsi="Times New Roman" w:cs="Times New Roman"/>
                                <w:u w:val="single"/>
                              </w:rPr>
                              <w:t xml:space="preserve"> B</w:t>
                            </w:r>
                          </w:p>
                          <w:p w:rsidR="000E4DEF" w:rsidRDefault="000E4DEF" w:rsidP="00F92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6" o:spid="_x0000_s1027" type="#_x0000_t202" style="position:absolute;left:0;text-align:left;margin-left:743.85pt;margin-top:-15.65pt;width:57.5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" fillcolor="white [3201]" strokecolor="white [3212]" strokeweight=".5pt">
                <v:path arrowok="t"/>
                <v:textbox>
                  <w:txbxContent>
                    <w:p w:rsidR="000E4DEF" w:rsidRPr="001E2967" w:rsidRDefault="000E4DEF" w:rsidP="00F926F7">
                      <w:pPr>
                        <w:rPr>
                          <w:rFonts w:ascii="Times New Roman" w:hAnsi="Times New Roman" w:cs="Times New Roman"/>
                        </w:rPr>
                      </w:pPr>
                      <w:proofErr w:type="spellStart"/>
                      <w:r w:rsidRPr="001E2967">
                        <w:rPr>
                          <w:rFonts w:ascii="Times New Roman" w:hAnsi="Times New Roman" w:cs="Times New Roman"/>
                          <w:u w:val="single"/>
                        </w:rPr>
                        <w:t>附件</w:t>
                      </w:r>
                      <w:proofErr w:type="spellEnd"/>
                      <w:r w:rsidRPr="001E2967">
                        <w:rPr>
                          <w:rFonts w:ascii="Times New Roman" w:hAnsi="Times New Roman" w:cs="Times New Roman"/>
                          <w:u w:val="single"/>
                        </w:rPr>
                        <w:t xml:space="preserve"> B</w:t>
                      </w:r>
                    </w:p>
                    <w:p w:rsidR="000E4DEF" w:rsidRDefault="000E4DEF" w:rsidP="00F926F7"/>
                  </w:txbxContent>
                </v:textbox>
              </v:shape>
            </w:pict>
          </mc:Fallback>
        </mc:AlternateContent>
      </w:r>
      <w:r w:rsidR="005F6D33" w:rsidRPr="0009369A">
        <w:rPr>
          <w:rFonts w:hint="eastAsia"/>
          <w:b/>
          <w:lang w:eastAsia="zh-TW"/>
        </w:rPr>
        <w:t>註冊職業治療師持續專業發展計劃</w:t>
      </w:r>
    </w:p>
    <w:p w:rsidR="005F6D33" w:rsidRPr="0009369A" w:rsidRDefault="005F6D33" w:rsidP="005F6D33">
      <w:pPr>
        <w:pStyle w:val="1"/>
        <w:jc w:val="center"/>
        <w:rPr>
          <w:sz w:val="22"/>
          <w:szCs w:val="22"/>
          <w:lang w:eastAsia="zh-TW"/>
        </w:rPr>
      </w:pPr>
      <w:r w:rsidRPr="0009369A">
        <w:rPr>
          <w:rFonts w:hint="eastAsia"/>
          <w:sz w:val="20"/>
          <w:lang w:eastAsia="zh-TW"/>
        </w:rPr>
        <w:t>持續專業發展記錄表</w:t>
      </w:r>
    </w:p>
    <w:p w:rsidR="005F6D33" w:rsidRPr="00614741" w:rsidRDefault="005F6D33" w:rsidP="005F6D33">
      <w:pPr>
        <w:snapToGrid w:val="0"/>
        <w:jc w:val="center"/>
        <w:rPr>
          <w:rFonts w:ascii="Times New Roman" w:hAnsi="Times New Roman" w:cs="Times New Roman"/>
          <w:b/>
          <w:lang w:eastAsia="zh-TW"/>
        </w:rPr>
      </w:pPr>
      <w:r w:rsidRPr="00614741">
        <w:rPr>
          <w:rFonts w:ascii="Times New Roman" w:hAnsi="Times New Roman" w:cs="Times New Roman"/>
          <w:b/>
          <w:lang w:eastAsia="zh-TW"/>
        </w:rPr>
        <w:t>持續專業發展周期由</w:t>
      </w:r>
      <w:r w:rsidRPr="00614741">
        <w:rPr>
          <w:rFonts w:ascii="Times New Roman" w:hAnsi="Times New Roman" w:cs="Times New Roman"/>
          <w:b/>
          <w:lang w:eastAsia="zh-TW"/>
        </w:rPr>
        <w:t xml:space="preserve"> _____ </w:t>
      </w:r>
      <w:r w:rsidRPr="00614741">
        <w:rPr>
          <w:rFonts w:ascii="Times New Roman" w:hAnsi="Times New Roman" w:cs="Times New Roman"/>
          <w:b/>
          <w:lang w:eastAsia="zh-TW"/>
        </w:rPr>
        <w:t>年</w:t>
      </w:r>
      <w:r w:rsidRPr="00614741">
        <w:rPr>
          <w:rFonts w:ascii="Times New Roman" w:hAnsi="Times New Roman" w:cs="Times New Roman"/>
          <w:b/>
          <w:bCs/>
          <w:lang w:eastAsia="zh-TW"/>
        </w:rPr>
        <w:t>7</w:t>
      </w:r>
      <w:r w:rsidRPr="00614741">
        <w:rPr>
          <w:rFonts w:ascii="Times New Roman" w:hAnsi="Times New Roman" w:cs="Times New Roman"/>
          <w:b/>
          <w:lang w:eastAsia="zh-TW"/>
        </w:rPr>
        <w:t>月</w:t>
      </w:r>
      <w:r w:rsidRPr="00614741">
        <w:rPr>
          <w:rFonts w:ascii="Times New Roman" w:hAnsi="Times New Roman" w:cs="Times New Roman"/>
          <w:b/>
          <w:bCs/>
          <w:lang w:eastAsia="zh-TW"/>
        </w:rPr>
        <w:t>1</w:t>
      </w:r>
      <w:r w:rsidRPr="00614741">
        <w:rPr>
          <w:rFonts w:ascii="Times New Roman" w:hAnsi="Times New Roman" w:cs="Times New Roman"/>
          <w:b/>
          <w:lang w:eastAsia="zh-TW"/>
        </w:rPr>
        <w:t>日至</w:t>
      </w:r>
      <w:r w:rsidRPr="00614741">
        <w:rPr>
          <w:rFonts w:ascii="Times New Roman" w:hAnsi="Times New Roman" w:cs="Times New Roman"/>
          <w:b/>
          <w:lang w:eastAsia="zh-TW"/>
        </w:rPr>
        <w:t xml:space="preserve"> _____ </w:t>
      </w:r>
      <w:r w:rsidRPr="00614741">
        <w:rPr>
          <w:rFonts w:ascii="Times New Roman" w:hAnsi="Times New Roman" w:cs="Times New Roman"/>
          <w:b/>
          <w:lang w:eastAsia="zh-TW"/>
        </w:rPr>
        <w:t>年</w:t>
      </w:r>
      <w:r w:rsidRPr="00614741">
        <w:rPr>
          <w:rFonts w:ascii="Times New Roman" w:hAnsi="Times New Roman" w:cs="Times New Roman"/>
          <w:b/>
          <w:bCs/>
          <w:lang w:eastAsia="zh-TW"/>
        </w:rPr>
        <w:t>6</w:t>
      </w:r>
      <w:r w:rsidRPr="00614741">
        <w:rPr>
          <w:rFonts w:ascii="Times New Roman" w:hAnsi="Times New Roman" w:cs="Times New Roman"/>
          <w:b/>
          <w:lang w:eastAsia="zh-TW"/>
        </w:rPr>
        <w:t>月</w:t>
      </w:r>
      <w:r w:rsidRPr="00614741">
        <w:rPr>
          <w:rFonts w:ascii="Times New Roman" w:hAnsi="Times New Roman" w:cs="Times New Roman"/>
          <w:b/>
          <w:bCs/>
          <w:lang w:eastAsia="zh-TW"/>
        </w:rPr>
        <w:t>30</w:t>
      </w:r>
      <w:r w:rsidRPr="00614741">
        <w:rPr>
          <w:rFonts w:ascii="Times New Roman" w:hAnsi="Times New Roman" w:cs="Times New Roman"/>
          <w:b/>
          <w:lang w:eastAsia="zh-TW"/>
        </w:rPr>
        <w:t>日</w:t>
      </w:r>
    </w:p>
    <w:p w:rsidR="005F6D33" w:rsidRPr="0009369A" w:rsidRDefault="005F6D33" w:rsidP="005F6D33">
      <w:pPr>
        <w:snapToGrid w:val="0"/>
        <w:jc w:val="center"/>
        <w:rPr>
          <w:b/>
          <w:sz w:val="20"/>
          <w:lang w:eastAsia="zh-TW"/>
        </w:rPr>
      </w:pPr>
    </w:p>
    <w:tbl>
      <w:tblPr>
        <w:tblW w:w="1584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40"/>
        <w:gridCol w:w="5893"/>
        <w:gridCol w:w="767"/>
        <w:gridCol w:w="4478"/>
        <w:gridCol w:w="2002"/>
        <w:gridCol w:w="1260"/>
      </w:tblGrid>
      <w:tr w:rsidR="0009369A" w:rsidRPr="0009369A" w:rsidTr="002F0906">
        <w:trPr>
          <w:tblHeader/>
        </w:trPr>
        <w:tc>
          <w:tcPr>
            <w:tcW w:w="1440" w:type="dxa"/>
            <w:tcBorders>
              <w:bottom w:val="single" w:sz="4" w:space="0" w:color="auto"/>
            </w:tcBorders>
            <w:shd w:val="clear" w:color="auto" w:fill="A6A6A6"/>
          </w:tcPr>
          <w:p w:rsidR="005F6D33" w:rsidRPr="0009369A" w:rsidRDefault="005F6D33" w:rsidP="002F0906">
            <w:pPr>
              <w:pStyle w:val="Default"/>
              <w:jc w:val="center"/>
              <w:rPr>
                <w:b/>
                <w:color w:val="auto"/>
                <w:sz w:val="20"/>
              </w:rPr>
            </w:pPr>
            <w:r w:rsidRPr="0009369A">
              <w:rPr>
                <w:rFonts w:hint="eastAsia"/>
                <w:b/>
                <w:color w:val="auto"/>
                <w:sz w:val="20"/>
                <w:szCs w:val="20"/>
              </w:rPr>
              <w:t>持續專業發展活動類別</w:t>
            </w:r>
          </w:p>
        </w:tc>
        <w:tc>
          <w:tcPr>
            <w:tcW w:w="5893" w:type="dxa"/>
            <w:shd w:val="clear" w:color="auto" w:fill="A6A6A6"/>
            <w:vAlign w:val="center"/>
          </w:tcPr>
          <w:p w:rsidR="005F6D33" w:rsidRPr="0009369A" w:rsidRDefault="005F6D33" w:rsidP="002F0906">
            <w:pPr>
              <w:pStyle w:val="Default"/>
              <w:jc w:val="center"/>
              <w:rPr>
                <w:b/>
                <w:color w:val="auto"/>
                <w:sz w:val="20"/>
              </w:rPr>
            </w:pPr>
            <w:r w:rsidRPr="0009369A">
              <w:rPr>
                <w:rFonts w:hint="eastAsia"/>
                <w:b/>
                <w:color w:val="auto"/>
                <w:sz w:val="20"/>
                <w:szCs w:val="20"/>
              </w:rPr>
              <w:t>內容</w:t>
            </w:r>
          </w:p>
        </w:tc>
        <w:tc>
          <w:tcPr>
            <w:tcW w:w="5245" w:type="dxa"/>
            <w:gridSpan w:val="2"/>
            <w:shd w:val="clear" w:color="auto" w:fill="A6A6A6"/>
            <w:vAlign w:val="center"/>
          </w:tcPr>
          <w:p w:rsidR="005F6D33" w:rsidRPr="0009369A" w:rsidRDefault="005F6D33" w:rsidP="002F0906">
            <w:pPr>
              <w:pStyle w:val="Default"/>
              <w:jc w:val="center"/>
              <w:rPr>
                <w:b/>
                <w:color w:val="auto"/>
                <w:sz w:val="20"/>
              </w:rPr>
            </w:pPr>
            <w:r w:rsidRPr="0009369A">
              <w:rPr>
                <w:rFonts w:hint="eastAsia"/>
                <w:b/>
                <w:color w:val="auto"/>
                <w:sz w:val="20"/>
                <w:szCs w:val="20"/>
              </w:rPr>
              <w:t>每項活動所得學分</w:t>
            </w:r>
          </w:p>
        </w:tc>
        <w:tc>
          <w:tcPr>
            <w:tcW w:w="3262" w:type="dxa"/>
            <w:gridSpan w:val="2"/>
            <w:shd w:val="clear" w:color="auto" w:fill="A6A6A6"/>
            <w:vAlign w:val="center"/>
          </w:tcPr>
          <w:p w:rsidR="005F6D33" w:rsidRPr="0009369A" w:rsidRDefault="005F6D33" w:rsidP="002F0906">
            <w:pPr>
              <w:pStyle w:val="Default"/>
              <w:jc w:val="center"/>
              <w:rPr>
                <w:b/>
                <w:color w:val="auto"/>
                <w:sz w:val="20"/>
              </w:rPr>
            </w:pPr>
            <w:r w:rsidRPr="0009369A">
              <w:rPr>
                <w:rFonts w:hint="eastAsia"/>
                <w:b/>
                <w:color w:val="auto"/>
                <w:sz w:val="20"/>
                <w:szCs w:val="20"/>
              </w:rPr>
              <w:t>已獲取的持續專業發展學分</w:t>
            </w:r>
          </w:p>
        </w:tc>
      </w:tr>
      <w:tr w:rsidR="0009369A" w:rsidRPr="0009369A" w:rsidTr="002F0906">
        <w:trPr>
          <w:trHeight w:val="2400"/>
        </w:trPr>
        <w:tc>
          <w:tcPr>
            <w:tcW w:w="1440" w:type="dxa"/>
            <w:shd w:val="clear" w:color="auto" w:fill="D9D9D9"/>
          </w:tcPr>
          <w:p w:rsidR="005F6D33" w:rsidRPr="0009369A" w:rsidRDefault="005F6D33" w:rsidP="005F6D33">
            <w:pPr>
              <w:numPr>
                <w:ilvl w:val="0"/>
                <w:numId w:val="18"/>
              </w:numPr>
              <w:snapToGrid w:val="0"/>
              <w:spacing w:line="228" w:lineRule="auto"/>
              <w:rPr>
                <w:sz w:val="18"/>
                <w:szCs w:val="18"/>
              </w:rPr>
            </w:pPr>
            <w:proofErr w:type="spellStart"/>
            <w:r w:rsidRPr="0009369A">
              <w:rPr>
                <w:rFonts w:hint="eastAsia"/>
                <w:sz w:val="18"/>
                <w:szCs w:val="18"/>
              </w:rPr>
              <w:t>學術資格</w:t>
            </w:r>
            <w:proofErr w:type="spellEnd"/>
          </w:p>
          <w:p w:rsidR="005F6D33" w:rsidRPr="0009369A" w:rsidRDefault="005F6D33" w:rsidP="002F0906">
            <w:pPr>
              <w:snapToGrid w:val="0"/>
              <w:spacing w:line="228" w:lineRule="auto"/>
              <w:ind w:left="360"/>
              <w:rPr>
                <w:sz w:val="18"/>
                <w:szCs w:val="18"/>
              </w:rPr>
            </w:pPr>
            <w:proofErr w:type="spellStart"/>
            <w:r w:rsidRPr="0009369A">
              <w:rPr>
                <w:rFonts w:hint="eastAsia"/>
                <w:sz w:val="18"/>
                <w:szCs w:val="18"/>
              </w:rPr>
              <w:t>課程</w:t>
            </w:r>
            <w:proofErr w:type="spellEnd"/>
          </w:p>
        </w:tc>
        <w:tc>
          <w:tcPr>
            <w:tcW w:w="5893" w:type="dxa"/>
          </w:tcPr>
          <w:p w:rsidR="005F6D33" w:rsidRPr="0009369A" w:rsidRDefault="005F6D33" w:rsidP="005F6D33">
            <w:pPr>
              <w:pStyle w:val="Default"/>
              <w:numPr>
                <w:ilvl w:val="0"/>
                <w:numId w:val="19"/>
              </w:numPr>
              <w:ind w:left="308" w:hanging="308"/>
              <w:jc w:val="both"/>
              <w:rPr>
                <w:color w:val="auto"/>
                <w:sz w:val="18"/>
                <w:szCs w:val="18"/>
              </w:rPr>
            </w:pPr>
            <w:r w:rsidRPr="0009369A">
              <w:rPr>
                <w:rFonts w:hint="eastAsia"/>
                <w:color w:val="auto"/>
                <w:sz w:val="18"/>
                <w:szCs w:val="18"/>
              </w:rPr>
              <w:t>學員可獲認可學術機構頒發大專教育程度的學術資格</w:t>
            </w:r>
            <w:r w:rsidRPr="0009369A">
              <w:rPr>
                <w:rFonts w:ascii="Times New Roman" w:cs="Times New Roman"/>
                <w:color w:val="auto"/>
                <w:sz w:val="18"/>
                <w:szCs w:val="18"/>
              </w:rPr>
              <w:t>(</w:t>
            </w:r>
            <w:r w:rsidRPr="0009369A">
              <w:rPr>
                <w:rFonts w:hint="eastAsia"/>
                <w:color w:val="auto"/>
                <w:sz w:val="18"/>
                <w:szCs w:val="18"/>
              </w:rPr>
              <w:t>例如：博士、碩士、文憑或證書課程</w:t>
            </w:r>
            <w:r w:rsidRPr="0009369A">
              <w:rPr>
                <w:rFonts w:ascii="Times New Roman" w:cs="Times New Roman"/>
                <w:color w:val="auto"/>
                <w:sz w:val="18"/>
                <w:szCs w:val="18"/>
              </w:rPr>
              <w:t>)</w:t>
            </w:r>
            <w:r w:rsidRPr="0009369A">
              <w:rPr>
                <w:rFonts w:hint="eastAsia"/>
                <w:color w:val="auto"/>
                <w:sz w:val="18"/>
                <w:szCs w:val="18"/>
              </w:rPr>
              <w:t>，並符合以下條件：</w:t>
            </w:r>
            <w:r w:rsidRPr="0009369A">
              <w:rPr>
                <w:color w:val="auto"/>
                <w:sz w:val="18"/>
                <w:szCs w:val="18"/>
              </w:rPr>
              <w:t xml:space="preserve"> </w:t>
            </w:r>
          </w:p>
          <w:p w:rsidR="005F6D33" w:rsidRPr="0009369A" w:rsidRDefault="005F6D33" w:rsidP="002F0906">
            <w:pPr>
              <w:pStyle w:val="Default"/>
              <w:ind w:leftChars="128" w:left="601" w:hangingChars="177" w:hanging="319"/>
              <w:jc w:val="both"/>
              <w:rPr>
                <w:rFonts w:hAnsi="Wingdings" w:hint="eastAsia"/>
                <w:color w:val="auto"/>
                <w:sz w:val="18"/>
                <w:szCs w:val="18"/>
              </w:rPr>
            </w:pPr>
            <w:r w:rsidRPr="0009369A">
              <w:rPr>
                <w:rFonts w:ascii="Wingdings" w:hAnsi="Wingdings" w:cs="Wingdings"/>
                <w:color w:val="auto"/>
                <w:sz w:val="18"/>
                <w:szCs w:val="18"/>
              </w:rPr>
              <w:t></w:t>
            </w:r>
            <w:r w:rsidRPr="0009369A">
              <w:rPr>
                <w:rFonts w:ascii="Wingdings" w:hAnsi="Wingdings" w:cs="Wingdings"/>
                <w:color w:val="auto"/>
                <w:sz w:val="18"/>
                <w:szCs w:val="18"/>
              </w:rPr>
              <w:t></w:t>
            </w:r>
            <w:r w:rsidRPr="0009369A">
              <w:rPr>
                <w:rFonts w:hAnsi="Wingdings" w:hint="eastAsia"/>
                <w:color w:val="auto"/>
                <w:sz w:val="18"/>
                <w:szCs w:val="18"/>
              </w:rPr>
              <w:t xml:space="preserve">與現時擔任職業治療師的專業角色有關，或與提供職業治療服務直接有關 </w:t>
            </w:r>
          </w:p>
          <w:p w:rsidR="005F6D33" w:rsidRPr="0009369A" w:rsidRDefault="005F6D33" w:rsidP="002F0906">
            <w:pPr>
              <w:pStyle w:val="Default"/>
              <w:ind w:leftChars="128" w:left="601" w:hangingChars="177" w:hanging="319"/>
              <w:jc w:val="both"/>
              <w:rPr>
                <w:rFonts w:ascii="Times New Roman" w:cs="Times New Roman"/>
                <w:color w:val="auto"/>
                <w:sz w:val="18"/>
                <w:szCs w:val="18"/>
              </w:rPr>
            </w:pPr>
            <w:r w:rsidRPr="0009369A">
              <w:rPr>
                <w:rFonts w:ascii="Wingdings" w:hAnsi="Wingdings" w:cs="Wingdings"/>
                <w:color w:val="auto"/>
                <w:sz w:val="18"/>
                <w:szCs w:val="18"/>
              </w:rPr>
              <w:t></w:t>
            </w:r>
            <w:r w:rsidRPr="0009369A">
              <w:rPr>
                <w:rFonts w:ascii="Wingdings" w:hAnsi="Wingdings" w:cs="Wingdings"/>
                <w:color w:val="auto"/>
                <w:sz w:val="18"/>
                <w:szCs w:val="18"/>
              </w:rPr>
              <w:t></w:t>
            </w:r>
            <w:r w:rsidRPr="0009369A">
              <w:rPr>
                <w:rFonts w:hAnsi="Wingdings" w:hint="eastAsia"/>
                <w:color w:val="auto"/>
                <w:sz w:val="18"/>
                <w:szCs w:val="18"/>
              </w:rPr>
              <w:t>修讀期間持續接受正式評核或課程完結後接受正式評核，以確定成績為</w:t>
            </w:r>
            <w:r w:rsidRPr="0009369A">
              <w:rPr>
                <w:rFonts w:ascii="Times New Roman" w:cs="Times New Roman"/>
                <w:color w:val="auto"/>
                <w:sz w:val="18"/>
                <w:szCs w:val="18"/>
              </w:rPr>
              <w:t>“</w:t>
            </w:r>
            <w:r w:rsidRPr="0009369A">
              <w:rPr>
                <w:rFonts w:hint="eastAsia"/>
                <w:color w:val="auto"/>
                <w:sz w:val="18"/>
                <w:szCs w:val="18"/>
              </w:rPr>
              <w:t>及格</w:t>
            </w:r>
            <w:r w:rsidRPr="0009369A">
              <w:rPr>
                <w:rFonts w:ascii="Times New Roman" w:cs="Times New Roman"/>
                <w:color w:val="auto"/>
                <w:sz w:val="18"/>
                <w:szCs w:val="18"/>
              </w:rPr>
              <w:t>”</w:t>
            </w:r>
            <w:r w:rsidRPr="0009369A">
              <w:rPr>
                <w:rFonts w:hint="eastAsia"/>
                <w:color w:val="auto"/>
                <w:sz w:val="18"/>
                <w:szCs w:val="18"/>
              </w:rPr>
              <w:t>或</w:t>
            </w:r>
            <w:r w:rsidRPr="0009369A">
              <w:rPr>
                <w:rFonts w:ascii="Times New Roman" w:cs="Times New Roman"/>
                <w:color w:val="auto"/>
                <w:sz w:val="18"/>
                <w:szCs w:val="18"/>
              </w:rPr>
              <w:t>“</w:t>
            </w:r>
            <w:r w:rsidRPr="0009369A">
              <w:rPr>
                <w:rFonts w:hint="eastAsia"/>
                <w:color w:val="auto"/>
                <w:sz w:val="18"/>
                <w:szCs w:val="18"/>
              </w:rPr>
              <w:t>不及格</w:t>
            </w:r>
            <w:r w:rsidRPr="0009369A">
              <w:rPr>
                <w:rFonts w:ascii="Times New Roman" w:cs="Times New Roman"/>
                <w:color w:val="auto"/>
                <w:sz w:val="18"/>
                <w:szCs w:val="18"/>
              </w:rPr>
              <w:t xml:space="preserve">” </w:t>
            </w:r>
          </w:p>
          <w:p w:rsidR="005F6D33" w:rsidRPr="0009369A" w:rsidRDefault="005F6D33" w:rsidP="002F0906">
            <w:pPr>
              <w:pStyle w:val="Default"/>
              <w:ind w:firstLineChars="192" w:firstLine="346"/>
              <w:jc w:val="both"/>
              <w:rPr>
                <w:color w:val="auto"/>
                <w:sz w:val="18"/>
                <w:szCs w:val="18"/>
              </w:rPr>
            </w:pPr>
            <w:r w:rsidRPr="0009369A">
              <w:rPr>
                <w:rFonts w:ascii="Wingdings" w:hAnsi="Wingdings" w:cs="Wingdings"/>
                <w:color w:val="auto"/>
                <w:sz w:val="18"/>
                <w:szCs w:val="18"/>
              </w:rPr>
              <w:t></w:t>
            </w:r>
            <w:r w:rsidRPr="0009369A">
              <w:rPr>
                <w:rFonts w:ascii="Wingdings" w:hAnsi="Wingdings" w:cs="Wingdings"/>
                <w:color w:val="auto"/>
                <w:sz w:val="18"/>
                <w:szCs w:val="18"/>
              </w:rPr>
              <w:t></w:t>
            </w:r>
            <w:r w:rsidRPr="0009369A">
              <w:rPr>
                <w:rFonts w:hAnsi="Wingdings" w:hint="eastAsia"/>
                <w:color w:val="auto"/>
                <w:sz w:val="18"/>
                <w:szCs w:val="18"/>
              </w:rPr>
              <w:t>面授時數不少於</w:t>
            </w:r>
            <w:r w:rsidRPr="0009369A">
              <w:rPr>
                <w:rFonts w:ascii="Times New Roman" w:cs="Times New Roman"/>
                <w:color w:val="auto"/>
                <w:sz w:val="18"/>
                <w:szCs w:val="18"/>
              </w:rPr>
              <w:t>45</w:t>
            </w:r>
            <w:r w:rsidRPr="0009369A">
              <w:rPr>
                <w:rFonts w:hint="eastAsia"/>
                <w:color w:val="auto"/>
                <w:sz w:val="18"/>
                <w:szCs w:val="18"/>
              </w:rPr>
              <w:t>小時</w:t>
            </w:r>
            <w:r w:rsidRPr="0009369A">
              <w:rPr>
                <w:color w:val="auto"/>
                <w:sz w:val="18"/>
                <w:szCs w:val="18"/>
              </w:rPr>
              <w:t xml:space="preserve"> </w:t>
            </w:r>
          </w:p>
          <w:p w:rsidR="005F6D33" w:rsidRPr="0009369A" w:rsidRDefault="005F6D33" w:rsidP="005F6D33">
            <w:pPr>
              <w:pStyle w:val="Default"/>
              <w:numPr>
                <w:ilvl w:val="0"/>
                <w:numId w:val="19"/>
              </w:numPr>
              <w:ind w:left="308" w:hanging="308"/>
              <w:jc w:val="both"/>
              <w:rPr>
                <w:color w:val="auto"/>
                <w:sz w:val="18"/>
                <w:szCs w:val="18"/>
              </w:rPr>
            </w:pPr>
            <w:r w:rsidRPr="0009369A">
              <w:rPr>
                <w:rFonts w:hint="eastAsia"/>
                <w:color w:val="auto"/>
                <w:sz w:val="18"/>
                <w:szCs w:val="18"/>
              </w:rPr>
              <w:t>持續專業發展學分並非在整個課程完成後分配，而是會每</w:t>
            </w:r>
            <w:proofErr w:type="gramStart"/>
            <w:r w:rsidRPr="0009369A">
              <w:rPr>
                <w:rFonts w:hint="eastAsia"/>
                <w:color w:val="auto"/>
                <w:sz w:val="18"/>
                <w:szCs w:val="18"/>
              </w:rPr>
              <w:t>個</w:t>
            </w:r>
            <w:proofErr w:type="gramEnd"/>
            <w:r w:rsidRPr="0009369A">
              <w:rPr>
                <w:rFonts w:hint="eastAsia"/>
                <w:color w:val="auto"/>
                <w:sz w:val="18"/>
                <w:szCs w:val="18"/>
              </w:rPr>
              <w:t>周期才給予學分。在給予持續專業發展學分方面，課程的個別單元會分開計算。</w:t>
            </w:r>
          </w:p>
        </w:tc>
        <w:tc>
          <w:tcPr>
            <w:tcW w:w="5245" w:type="dxa"/>
            <w:gridSpan w:val="2"/>
          </w:tcPr>
          <w:p w:rsidR="005F6D33" w:rsidRPr="0009369A" w:rsidRDefault="005F6D33" w:rsidP="005F6D33">
            <w:pPr>
              <w:pStyle w:val="Default"/>
              <w:numPr>
                <w:ilvl w:val="0"/>
                <w:numId w:val="19"/>
              </w:numPr>
              <w:ind w:left="368" w:hanging="283"/>
              <w:jc w:val="both"/>
              <w:rPr>
                <w:rFonts w:ascii="Times New Roman" w:cs="Times New Roman"/>
                <w:color w:val="auto"/>
                <w:sz w:val="18"/>
                <w:szCs w:val="18"/>
              </w:rPr>
            </w:pPr>
            <w:r w:rsidRPr="0009369A">
              <w:rPr>
                <w:rFonts w:hint="eastAsia"/>
                <w:color w:val="auto"/>
                <w:sz w:val="18"/>
                <w:szCs w:val="18"/>
              </w:rPr>
              <w:t>相等於面授時數</w:t>
            </w:r>
            <w:r w:rsidRPr="0009369A">
              <w:rPr>
                <w:rFonts w:ascii="Times New Roman" w:cs="Times New Roman"/>
                <w:color w:val="auto"/>
                <w:sz w:val="18"/>
                <w:szCs w:val="18"/>
              </w:rPr>
              <w:t>^</w:t>
            </w:r>
          </w:p>
          <w:p w:rsidR="005F6D33" w:rsidRPr="0009369A" w:rsidRDefault="005F6D33" w:rsidP="002F0906">
            <w:pPr>
              <w:snapToGrid w:val="0"/>
              <w:spacing w:line="228" w:lineRule="auto"/>
              <w:jc w:val="both"/>
              <w:rPr>
                <w:sz w:val="18"/>
                <w:szCs w:val="18"/>
              </w:rPr>
            </w:pPr>
          </w:p>
        </w:tc>
        <w:tc>
          <w:tcPr>
            <w:tcW w:w="3262" w:type="dxa"/>
            <w:gridSpan w:val="2"/>
            <w:tcBorders>
              <w:bottom w:val="single" w:sz="4" w:space="0" w:color="auto"/>
            </w:tcBorders>
          </w:tcPr>
          <w:p w:rsidR="005F6D33" w:rsidRPr="0009369A" w:rsidRDefault="005F6D33" w:rsidP="002F0906">
            <w:pPr>
              <w:snapToGrid w:val="0"/>
              <w:spacing w:line="228" w:lineRule="auto"/>
              <w:jc w:val="center"/>
              <w:rPr>
                <w:sz w:val="20"/>
              </w:rPr>
            </w:pPr>
          </w:p>
        </w:tc>
      </w:tr>
      <w:tr w:rsidR="0009369A" w:rsidRPr="0009369A" w:rsidTr="002F0906">
        <w:trPr>
          <w:cantSplit/>
          <w:trHeight w:val="598"/>
        </w:trPr>
        <w:tc>
          <w:tcPr>
            <w:tcW w:w="1440" w:type="dxa"/>
            <w:vMerge w:val="restart"/>
            <w:shd w:val="clear" w:color="auto" w:fill="D9D9D9"/>
          </w:tcPr>
          <w:p w:rsidR="005F6D33" w:rsidRPr="0009369A" w:rsidRDefault="005F6D33" w:rsidP="002F0906">
            <w:pPr>
              <w:autoSpaceDE w:val="0"/>
              <w:autoSpaceDN w:val="0"/>
              <w:adjustRightInd w:val="0"/>
              <w:snapToGrid w:val="0"/>
              <w:spacing w:line="228" w:lineRule="auto"/>
              <w:ind w:left="216" w:hangingChars="120" w:hanging="216"/>
              <w:rPr>
                <w:sz w:val="18"/>
                <w:szCs w:val="18"/>
              </w:rPr>
            </w:pPr>
            <w:r w:rsidRPr="0009369A">
              <w:rPr>
                <w:b/>
                <w:sz w:val="18"/>
                <w:szCs w:val="18"/>
              </w:rPr>
              <w:t>2.</w:t>
            </w:r>
            <w:r w:rsidRPr="0009369A">
              <w:rPr>
                <w:b/>
                <w:sz w:val="18"/>
                <w:szCs w:val="18"/>
              </w:rPr>
              <w:tab/>
            </w:r>
            <w:proofErr w:type="spellStart"/>
            <w:r w:rsidRPr="0009369A">
              <w:rPr>
                <w:rFonts w:hint="eastAsia"/>
                <w:sz w:val="18"/>
                <w:szCs w:val="18"/>
              </w:rPr>
              <w:t>認可課程</w:t>
            </w:r>
            <w:proofErr w:type="spellEnd"/>
            <w:r w:rsidRPr="0009369A">
              <w:rPr>
                <w:b/>
                <w:bCs/>
                <w:sz w:val="18"/>
                <w:szCs w:val="18"/>
              </w:rPr>
              <w:t xml:space="preserve">@ </w:t>
            </w:r>
          </w:p>
          <w:p w:rsidR="005F6D33" w:rsidRPr="0009369A" w:rsidRDefault="005F6D33" w:rsidP="002F0906">
            <w:pPr>
              <w:autoSpaceDE w:val="0"/>
              <w:autoSpaceDN w:val="0"/>
              <w:adjustRightInd w:val="0"/>
              <w:snapToGrid w:val="0"/>
              <w:spacing w:line="228" w:lineRule="auto"/>
              <w:ind w:left="216" w:hangingChars="120" w:hanging="216"/>
              <w:rPr>
                <w:b/>
                <w:sz w:val="18"/>
                <w:szCs w:val="18"/>
              </w:rPr>
            </w:pPr>
          </w:p>
        </w:tc>
        <w:tc>
          <w:tcPr>
            <w:tcW w:w="5893" w:type="dxa"/>
            <w:vMerge w:val="restart"/>
          </w:tcPr>
          <w:p w:rsidR="005F6D33" w:rsidRPr="0009369A" w:rsidRDefault="005F6D33" w:rsidP="002F0906">
            <w:pPr>
              <w:pStyle w:val="Default"/>
              <w:jc w:val="both"/>
              <w:rPr>
                <w:color w:val="auto"/>
                <w:sz w:val="18"/>
                <w:szCs w:val="18"/>
              </w:rPr>
            </w:pPr>
            <w:r w:rsidRPr="0009369A">
              <w:rPr>
                <w:rFonts w:hint="eastAsia"/>
                <w:color w:val="auto"/>
                <w:sz w:val="18"/>
                <w:szCs w:val="18"/>
              </w:rPr>
              <w:t>認可課程應：</w:t>
            </w:r>
          </w:p>
          <w:p w:rsidR="005F6D33" w:rsidRPr="0009369A" w:rsidRDefault="005F6D33" w:rsidP="005F6D33">
            <w:pPr>
              <w:pStyle w:val="Default"/>
              <w:numPr>
                <w:ilvl w:val="0"/>
                <w:numId w:val="20"/>
              </w:numPr>
              <w:ind w:left="308" w:hanging="308"/>
              <w:jc w:val="both"/>
              <w:rPr>
                <w:color w:val="auto"/>
                <w:sz w:val="18"/>
                <w:szCs w:val="18"/>
              </w:rPr>
            </w:pPr>
            <w:r w:rsidRPr="0009369A">
              <w:rPr>
                <w:rFonts w:hint="eastAsia"/>
                <w:color w:val="auto"/>
                <w:sz w:val="18"/>
                <w:szCs w:val="18"/>
              </w:rPr>
              <w:t>以職業治療或一般專業相關範疇為主題</w:t>
            </w:r>
            <w:r w:rsidRPr="0009369A">
              <w:rPr>
                <w:color w:val="auto"/>
                <w:sz w:val="18"/>
                <w:szCs w:val="18"/>
              </w:rPr>
              <w:t xml:space="preserve"> </w:t>
            </w:r>
          </w:p>
          <w:p w:rsidR="005F6D33" w:rsidRPr="0009369A" w:rsidRDefault="005F6D33" w:rsidP="002F0906">
            <w:pPr>
              <w:pStyle w:val="Default"/>
              <w:ind w:leftChars="128" w:left="601" w:hangingChars="177" w:hanging="319"/>
              <w:jc w:val="both"/>
              <w:rPr>
                <w:rFonts w:ascii="SimSun" w:eastAsia="SimSun" w:cs="SimSun"/>
                <w:color w:val="auto"/>
                <w:sz w:val="18"/>
                <w:szCs w:val="18"/>
              </w:rPr>
            </w:pPr>
            <w:r w:rsidRPr="0009369A">
              <w:rPr>
                <w:rFonts w:ascii="Wingdings" w:hAnsi="Wingdings" w:cs="Wingdings"/>
                <w:color w:val="auto"/>
                <w:sz w:val="18"/>
                <w:szCs w:val="18"/>
              </w:rPr>
              <w:t></w:t>
            </w:r>
            <w:r w:rsidRPr="0009369A">
              <w:rPr>
                <w:rFonts w:ascii="Wingdings" w:hAnsi="Wingdings" w:cs="Wingdings"/>
                <w:color w:val="auto"/>
                <w:sz w:val="18"/>
                <w:szCs w:val="18"/>
              </w:rPr>
              <w:t></w:t>
            </w:r>
            <w:r w:rsidRPr="0009369A">
              <w:rPr>
                <w:rFonts w:hint="eastAsia"/>
                <w:color w:val="auto"/>
                <w:sz w:val="18"/>
                <w:szCs w:val="18"/>
              </w:rPr>
              <w:t>與職業治療相關</w:t>
            </w:r>
            <w:r w:rsidRPr="0009369A">
              <w:rPr>
                <w:color w:val="auto"/>
                <w:sz w:val="18"/>
                <w:szCs w:val="18"/>
              </w:rPr>
              <w:t xml:space="preserve"> </w:t>
            </w:r>
            <w:proofErr w:type="gramStart"/>
            <w:r w:rsidRPr="007675C5">
              <w:rPr>
                <w:color w:val="auto"/>
                <w:sz w:val="18"/>
                <w:szCs w:val="18"/>
              </w:rPr>
              <w:t>–</w:t>
            </w:r>
            <w:proofErr w:type="gramEnd"/>
            <w:r w:rsidRPr="007675C5">
              <w:rPr>
                <w:color w:val="auto"/>
                <w:sz w:val="18"/>
                <w:szCs w:val="18"/>
              </w:rPr>
              <w:t xml:space="preserve"> </w:t>
            </w:r>
            <w:r w:rsidRPr="007675C5">
              <w:rPr>
                <w:rFonts w:hint="eastAsia"/>
                <w:color w:val="auto"/>
                <w:sz w:val="18"/>
                <w:szCs w:val="18"/>
              </w:rPr>
              <w:t>以促進或有助提供職業治療服務的知識、技能或技巧為重點的課程</w:t>
            </w:r>
            <w:r w:rsidRPr="007675C5">
              <w:rPr>
                <w:color w:val="auto"/>
                <w:sz w:val="18"/>
                <w:szCs w:val="18"/>
              </w:rPr>
              <w:t>(</w:t>
            </w:r>
            <w:r w:rsidRPr="007675C5">
              <w:rPr>
                <w:rFonts w:hint="eastAsia"/>
                <w:color w:val="auto"/>
                <w:sz w:val="18"/>
                <w:szCs w:val="18"/>
              </w:rPr>
              <w:t>不包括學術資格課程</w:t>
            </w:r>
            <w:r w:rsidRPr="007675C5">
              <w:rPr>
                <w:color w:val="auto"/>
                <w:sz w:val="18"/>
                <w:szCs w:val="18"/>
              </w:rPr>
              <w:t>)</w:t>
            </w:r>
            <w:r w:rsidRPr="007675C5">
              <w:rPr>
                <w:rFonts w:hint="eastAsia"/>
                <w:color w:val="auto"/>
                <w:sz w:val="18"/>
                <w:szCs w:val="18"/>
              </w:rPr>
              <w:t>、會議、研討會、工作坊及座談會等。有關知識、技能或技巧應已在期刊、通訊、研討會分享及個案闡述</w:t>
            </w:r>
            <w:proofErr w:type="gramStart"/>
            <w:r w:rsidRPr="0009369A">
              <w:rPr>
                <w:rFonts w:hint="eastAsia"/>
                <w:color w:val="auto"/>
                <w:sz w:val="18"/>
                <w:szCs w:val="18"/>
              </w:rPr>
              <w:t>╱</w:t>
            </w:r>
            <w:proofErr w:type="gramEnd"/>
            <w:r w:rsidRPr="007675C5">
              <w:rPr>
                <w:rFonts w:hint="eastAsia"/>
                <w:color w:val="auto"/>
                <w:sz w:val="18"/>
                <w:szCs w:val="18"/>
              </w:rPr>
              <w:t>示範中連同文獻支持或證明文件，證明可應用於本地或海外的職業治療上；</w:t>
            </w:r>
            <w:r w:rsidRPr="0009369A">
              <w:rPr>
                <w:rFonts w:ascii="SimSun" w:eastAsia="SimSun" w:cs="SimSun"/>
                <w:color w:val="auto"/>
                <w:sz w:val="18"/>
                <w:szCs w:val="18"/>
              </w:rPr>
              <w:t xml:space="preserve"> </w:t>
            </w:r>
          </w:p>
          <w:p w:rsidR="005F6D33" w:rsidRPr="0009369A" w:rsidRDefault="005F6D33" w:rsidP="002F0906">
            <w:pPr>
              <w:pStyle w:val="Default"/>
              <w:ind w:leftChars="128" w:left="601" w:hangingChars="177" w:hanging="319"/>
              <w:jc w:val="both"/>
              <w:rPr>
                <w:color w:val="auto"/>
                <w:sz w:val="18"/>
                <w:szCs w:val="18"/>
              </w:rPr>
            </w:pPr>
            <w:r w:rsidRPr="0009369A">
              <w:rPr>
                <w:rFonts w:ascii="Wingdings" w:hAnsi="Wingdings" w:cs="Wingdings"/>
                <w:color w:val="auto"/>
                <w:sz w:val="18"/>
                <w:szCs w:val="18"/>
              </w:rPr>
              <w:t></w:t>
            </w:r>
            <w:r w:rsidRPr="0009369A">
              <w:rPr>
                <w:rFonts w:ascii="Wingdings" w:hAnsi="Wingdings" w:cs="Wingdings"/>
                <w:color w:val="auto"/>
                <w:sz w:val="18"/>
                <w:szCs w:val="18"/>
              </w:rPr>
              <w:t></w:t>
            </w:r>
            <w:r w:rsidRPr="0009369A">
              <w:rPr>
                <w:rFonts w:hint="eastAsia"/>
                <w:color w:val="auto"/>
                <w:sz w:val="18"/>
                <w:szCs w:val="18"/>
              </w:rPr>
              <w:t>與一般專業相關</w:t>
            </w:r>
            <w:r w:rsidRPr="0009369A">
              <w:rPr>
                <w:color w:val="auto"/>
                <w:sz w:val="18"/>
                <w:szCs w:val="18"/>
              </w:rPr>
              <w:t xml:space="preserve"> </w:t>
            </w:r>
            <w:proofErr w:type="gramStart"/>
            <w:r w:rsidRPr="0009369A">
              <w:rPr>
                <w:rFonts w:ascii="Times New Roman" w:cs="Times New Roman"/>
                <w:color w:val="auto"/>
                <w:sz w:val="18"/>
                <w:szCs w:val="18"/>
              </w:rPr>
              <w:t>–</w:t>
            </w:r>
            <w:proofErr w:type="gramEnd"/>
            <w:r w:rsidRPr="0009369A">
              <w:rPr>
                <w:rFonts w:ascii="Times New Roman" w:cs="Times New Roman"/>
                <w:color w:val="auto"/>
                <w:sz w:val="18"/>
                <w:szCs w:val="18"/>
              </w:rPr>
              <w:t xml:space="preserve"> </w:t>
            </w:r>
            <w:r w:rsidRPr="0009369A">
              <w:rPr>
                <w:rFonts w:hint="eastAsia"/>
                <w:color w:val="auto"/>
                <w:sz w:val="18"/>
                <w:szCs w:val="18"/>
              </w:rPr>
              <w:t>以可供職業治療等多個專業廣泛應用的知識、技能或技巧為重點的課程、會議、研討會、工作坊及座談會等。</w:t>
            </w:r>
            <w:r w:rsidRPr="0009369A">
              <w:rPr>
                <w:color w:val="auto"/>
                <w:sz w:val="18"/>
                <w:szCs w:val="18"/>
              </w:rPr>
              <w:t xml:space="preserve"> </w:t>
            </w:r>
          </w:p>
          <w:p w:rsidR="005F6D33" w:rsidRPr="0009369A" w:rsidRDefault="005F6D33" w:rsidP="005F6D33">
            <w:pPr>
              <w:pStyle w:val="Default"/>
              <w:numPr>
                <w:ilvl w:val="0"/>
                <w:numId w:val="20"/>
              </w:numPr>
              <w:ind w:left="308" w:hanging="308"/>
              <w:jc w:val="both"/>
              <w:rPr>
                <w:color w:val="auto"/>
                <w:sz w:val="18"/>
                <w:szCs w:val="18"/>
              </w:rPr>
            </w:pPr>
            <w:r w:rsidRPr="0009369A">
              <w:rPr>
                <w:rFonts w:hint="eastAsia"/>
                <w:color w:val="auto"/>
                <w:sz w:val="18"/>
                <w:szCs w:val="18"/>
              </w:rPr>
              <w:t>已獲職業治療師管理委員會認可或由認可課程籌辦機構舉辦</w:t>
            </w:r>
          </w:p>
          <w:p w:rsidR="005F6D33" w:rsidRPr="0009369A" w:rsidRDefault="005F6D33" w:rsidP="005F6D33">
            <w:pPr>
              <w:pStyle w:val="Default"/>
              <w:numPr>
                <w:ilvl w:val="0"/>
                <w:numId w:val="20"/>
              </w:numPr>
              <w:ind w:left="308" w:hanging="308"/>
              <w:jc w:val="both"/>
              <w:rPr>
                <w:color w:val="auto"/>
                <w:sz w:val="18"/>
                <w:szCs w:val="18"/>
              </w:rPr>
            </w:pPr>
            <w:r w:rsidRPr="0009369A">
              <w:rPr>
                <w:rFonts w:hAnsi="Wingdings" w:hint="eastAsia"/>
                <w:color w:val="auto"/>
                <w:sz w:val="18"/>
                <w:szCs w:val="18"/>
              </w:rPr>
              <w:t>已向業內人士正式公布</w:t>
            </w:r>
            <w:r w:rsidRPr="0009369A">
              <w:rPr>
                <w:rFonts w:ascii="Times New Roman" w:cs="Times New Roman"/>
                <w:color w:val="auto"/>
                <w:sz w:val="18"/>
                <w:szCs w:val="18"/>
              </w:rPr>
              <w:t>(</w:t>
            </w:r>
            <w:r w:rsidRPr="0009369A">
              <w:rPr>
                <w:rFonts w:hint="eastAsia"/>
                <w:color w:val="auto"/>
                <w:sz w:val="18"/>
                <w:szCs w:val="18"/>
              </w:rPr>
              <w:t>連同已編定的課程概要</w:t>
            </w:r>
            <w:r w:rsidRPr="0009369A">
              <w:rPr>
                <w:rFonts w:ascii="Times New Roman" w:cs="Times New Roman"/>
                <w:color w:val="auto"/>
                <w:sz w:val="18"/>
                <w:szCs w:val="18"/>
              </w:rPr>
              <w:t>)</w:t>
            </w:r>
            <w:r w:rsidRPr="0009369A">
              <w:rPr>
                <w:rFonts w:hint="eastAsia"/>
                <w:color w:val="auto"/>
                <w:sz w:val="18"/>
                <w:szCs w:val="18"/>
              </w:rPr>
              <w:t>並設有適當的註冊程序</w:t>
            </w:r>
            <w:r w:rsidRPr="0009369A">
              <w:rPr>
                <w:color w:val="auto"/>
                <w:sz w:val="18"/>
                <w:szCs w:val="18"/>
              </w:rPr>
              <w:t xml:space="preserve"> </w:t>
            </w:r>
          </w:p>
          <w:p w:rsidR="005F6D33" w:rsidRPr="0009369A" w:rsidRDefault="005F6D33" w:rsidP="005F6D33">
            <w:pPr>
              <w:pStyle w:val="Default"/>
              <w:numPr>
                <w:ilvl w:val="0"/>
                <w:numId w:val="20"/>
              </w:numPr>
              <w:ind w:left="308" w:hanging="308"/>
              <w:jc w:val="both"/>
              <w:rPr>
                <w:rFonts w:hAnsi="Wingdings" w:hint="eastAsia"/>
                <w:color w:val="auto"/>
                <w:sz w:val="18"/>
                <w:szCs w:val="18"/>
              </w:rPr>
            </w:pPr>
            <w:proofErr w:type="gramStart"/>
            <w:r w:rsidRPr="0009369A">
              <w:rPr>
                <w:rFonts w:hAnsi="Wingdings" w:hint="eastAsia"/>
                <w:color w:val="auto"/>
                <w:sz w:val="18"/>
                <w:szCs w:val="18"/>
              </w:rPr>
              <w:t>向講者</w:t>
            </w:r>
            <w:proofErr w:type="gramEnd"/>
            <w:r w:rsidRPr="0009369A">
              <w:rPr>
                <w:rFonts w:hAnsi="Wingdings" w:hint="eastAsia"/>
                <w:color w:val="auto"/>
                <w:sz w:val="18"/>
                <w:szCs w:val="18"/>
              </w:rPr>
              <w:t xml:space="preserve">或演示者發出邀請信，並向參加者發給出席證明書 </w:t>
            </w:r>
          </w:p>
          <w:p w:rsidR="005F6D33" w:rsidRPr="0009369A" w:rsidRDefault="005F6D33" w:rsidP="005F6D33">
            <w:pPr>
              <w:pStyle w:val="Default"/>
              <w:numPr>
                <w:ilvl w:val="0"/>
                <w:numId w:val="20"/>
              </w:numPr>
              <w:ind w:left="308" w:hanging="308"/>
              <w:jc w:val="both"/>
              <w:rPr>
                <w:rFonts w:hAnsi="Wingdings" w:hint="eastAsia"/>
                <w:color w:val="auto"/>
                <w:sz w:val="18"/>
                <w:szCs w:val="18"/>
              </w:rPr>
            </w:pPr>
            <w:r w:rsidRPr="0009369A">
              <w:rPr>
                <w:rFonts w:hAnsi="Wingdings" w:hint="eastAsia"/>
                <w:color w:val="auto"/>
                <w:sz w:val="18"/>
                <w:szCs w:val="18"/>
              </w:rPr>
              <w:t>為時一小時或以上</w:t>
            </w:r>
          </w:p>
        </w:tc>
        <w:tc>
          <w:tcPr>
            <w:tcW w:w="5245" w:type="dxa"/>
            <w:gridSpan w:val="2"/>
            <w:vMerge w:val="restart"/>
          </w:tcPr>
          <w:p w:rsidR="005F6D33" w:rsidRPr="0009369A" w:rsidRDefault="005F6D33" w:rsidP="005F6D33">
            <w:pPr>
              <w:pStyle w:val="Default"/>
              <w:numPr>
                <w:ilvl w:val="0"/>
                <w:numId w:val="20"/>
              </w:numPr>
              <w:ind w:left="368" w:hanging="283"/>
              <w:jc w:val="both"/>
              <w:rPr>
                <w:rFonts w:ascii="Times New Roman" w:cs="Times New Roman"/>
                <w:color w:val="auto"/>
                <w:sz w:val="18"/>
                <w:szCs w:val="18"/>
              </w:rPr>
            </w:pPr>
            <w:r w:rsidRPr="0009369A">
              <w:rPr>
                <w:rFonts w:hint="eastAsia"/>
                <w:color w:val="auto"/>
                <w:sz w:val="18"/>
                <w:szCs w:val="18"/>
              </w:rPr>
              <w:t>在認可課程</w:t>
            </w:r>
            <w:r w:rsidRPr="0009369A">
              <w:rPr>
                <w:rFonts w:ascii="Times New Roman" w:cs="Times New Roman"/>
                <w:color w:val="auto"/>
                <w:sz w:val="18"/>
                <w:szCs w:val="18"/>
              </w:rPr>
              <w:t>(</w:t>
            </w:r>
            <w:r w:rsidRPr="0009369A">
              <w:rPr>
                <w:rFonts w:hint="eastAsia"/>
                <w:color w:val="auto"/>
                <w:sz w:val="18"/>
                <w:szCs w:val="18"/>
              </w:rPr>
              <w:t>與職業治療或一般專業相關</w:t>
            </w:r>
            <w:r w:rsidRPr="0009369A">
              <w:rPr>
                <w:rFonts w:ascii="Times New Roman" w:cs="Times New Roman"/>
                <w:color w:val="auto"/>
                <w:sz w:val="18"/>
                <w:szCs w:val="18"/>
              </w:rPr>
              <w:t>)</w:t>
            </w:r>
            <w:r w:rsidRPr="0009369A">
              <w:rPr>
                <w:rFonts w:hint="eastAsia"/>
                <w:color w:val="auto"/>
                <w:sz w:val="18"/>
                <w:szCs w:val="18"/>
              </w:rPr>
              <w:t>中擔任講者</w:t>
            </w:r>
            <w:r w:rsidRPr="0009369A">
              <w:rPr>
                <w:rFonts w:ascii="Times New Roman" w:cs="Times New Roman"/>
                <w:color w:val="auto"/>
                <w:sz w:val="18"/>
                <w:szCs w:val="18"/>
              </w:rPr>
              <w:t>(</w:t>
            </w:r>
            <w:r w:rsidRPr="0009369A">
              <w:rPr>
                <w:rFonts w:hint="eastAsia"/>
                <w:color w:val="auto"/>
                <w:sz w:val="18"/>
                <w:szCs w:val="18"/>
              </w:rPr>
              <w:t>講學或演示</w:t>
            </w:r>
            <w:r w:rsidRPr="0009369A">
              <w:rPr>
                <w:rFonts w:ascii="Times New Roman" w:cs="Times New Roman"/>
                <w:color w:val="auto"/>
                <w:sz w:val="18"/>
                <w:szCs w:val="18"/>
              </w:rPr>
              <w:t xml:space="preserve">) </w:t>
            </w:r>
          </w:p>
          <w:p w:rsidR="005F6D33" w:rsidRPr="0009369A" w:rsidRDefault="005F6D33" w:rsidP="005F6D33">
            <w:pPr>
              <w:pStyle w:val="Default"/>
              <w:numPr>
                <w:ilvl w:val="0"/>
                <w:numId w:val="22"/>
              </w:numPr>
              <w:ind w:left="652" w:hanging="284"/>
              <w:jc w:val="both"/>
              <w:rPr>
                <w:rFonts w:ascii="Times New Roman" w:cs="Times New Roman"/>
                <w:color w:val="auto"/>
                <w:sz w:val="18"/>
                <w:szCs w:val="18"/>
              </w:rPr>
            </w:pPr>
            <w:r w:rsidRPr="0009369A">
              <w:rPr>
                <w:rFonts w:hAnsi="Wingdings" w:hint="eastAsia"/>
                <w:color w:val="auto"/>
                <w:sz w:val="18"/>
                <w:szCs w:val="18"/>
              </w:rPr>
              <w:t>相等於講學或演示時數</w:t>
            </w:r>
            <w:r w:rsidRPr="0009369A">
              <w:rPr>
                <w:rFonts w:ascii="Times New Roman" w:cs="Times New Roman"/>
                <w:color w:val="auto"/>
                <w:sz w:val="18"/>
                <w:szCs w:val="18"/>
              </w:rPr>
              <w:t>^</w:t>
            </w:r>
            <w:r w:rsidRPr="0009369A">
              <w:rPr>
                <w:rFonts w:hint="eastAsia"/>
                <w:color w:val="auto"/>
                <w:sz w:val="18"/>
                <w:szCs w:val="18"/>
              </w:rPr>
              <w:t>乘以</w:t>
            </w:r>
            <w:r w:rsidRPr="0009369A">
              <w:rPr>
                <w:rFonts w:ascii="Times New Roman" w:cs="Times New Roman"/>
                <w:color w:val="auto"/>
                <w:sz w:val="18"/>
                <w:szCs w:val="18"/>
              </w:rPr>
              <w:t xml:space="preserve">4 </w:t>
            </w:r>
          </w:p>
          <w:p w:rsidR="00506B7C" w:rsidRDefault="005F6D33" w:rsidP="00506B7C">
            <w:pPr>
              <w:pStyle w:val="Default"/>
              <w:numPr>
                <w:ilvl w:val="0"/>
                <w:numId w:val="21"/>
              </w:numPr>
              <w:ind w:left="935" w:hanging="283"/>
              <w:jc w:val="both"/>
              <w:rPr>
                <w:color w:val="auto"/>
                <w:sz w:val="18"/>
                <w:szCs w:val="18"/>
              </w:rPr>
            </w:pPr>
            <w:r w:rsidRPr="0009369A">
              <w:rPr>
                <w:rFonts w:hint="eastAsia"/>
                <w:color w:val="auto"/>
                <w:sz w:val="18"/>
                <w:szCs w:val="18"/>
              </w:rPr>
              <w:t>為時六小時或以上的全日課程，最高可獲</w:t>
            </w:r>
            <w:r w:rsidRPr="0009369A">
              <w:rPr>
                <w:rFonts w:ascii="Times New Roman" w:cs="Times New Roman"/>
                <w:color w:val="auto"/>
                <w:sz w:val="18"/>
                <w:szCs w:val="18"/>
              </w:rPr>
              <w:t>24</w:t>
            </w:r>
            <w:r w:rsidRPr="0009369A">
              <w:rPr>
                <w:rFonts w:hint="eastAsia"/>
                <w:color w:val="auto"/>
                <w:sz w:val="18"/>
                <w:szCs w:val="18"/>
              </w:rPr>
              <w:t>個學分</w:t>
            </w:r>
          </w:p>
          <w:p w:rsidR="005F6D33" w:rsidRPr="00506B7C" w:rsidRDefault="005F6D33" w:rsidP="00506B7C">
            <w:pPr>
              <w:pStyle w:val="Default"/>
              <w:numPr>
                <w:ilvl w:val="0"/>
                <w:numId w:val="21"/>
              </w:numPr>
              <w:ind w:left="935" w:hanging="283"/>
              <w:jc w:val="both"/>
              <w:rPr>
                <w:color w:val="auto"/>
                <w:sz w:val="18"/>
                <w:szCs w:val="18"/>
              </w:rPr>
            </w:pPr>
            <w:r w:rsidRPr="00506B7C">
              <w:rPr>
                <w:rFonts w:hint="eastAsia"/>
                <w:color w:val="auto"/>
                <w:sz w:val="18"/>
                <w:szCs w:val="18"/>
              </w:rPr>
              <w:t>為期三天或以上的單一課程，最高可獲</w:t>
            </w:r>
            <w:r w:rsidRPr="00506B7C">
              <w:rPr>
                <w:rFonts w:ascii="Times New Roman" w:cs="Times New Roman"/>
                <w:color w:val="auto"/>
                <w:sz w:val="18"/>
                <w:szCs w:val="18"/>
              </w:rPr>
              <w:t>72</w:t>
            </w:r>
            <w:r w:rsidRPr="00506B7C">
              <w:rPr>
                <w:rFonts w:hint="eastAsia"/>
                <w:color w:val="auto"/>
                <w:sz w:val="18"/>
                <w:szCs w:val="18"/>
              </w:rPr>
              <w:t>個學分</w:t>
            </w:r>
            <w:r w:rsidRPr="00506B7C">
              <w:rPr>
                <w:color w:val="auto"/>
                <w:sz w:val="18"/>
                <w:szCs w:val="18"/>
              </w:rPr>
              <w:t xml:space="preserve"> </w:t>
            </w:r>
          </w:p>
          <w:p w:rsidR="005F6D33" w:rsidRPr="0009369A" w:rsidRDefault="005F6D33" w:rsidP="005F6D33">
            <w:pPr>
              <w:pStyle w:val="Default"/>
              <w:numPr>
                <w:ilvl w:val="0"/>
                <w:numId w:val="23"/>
              </w:numPr>
              <w:ind w:left="368" w:hanging="283"/>
              <w:jc w:val="both"/>
              <w:rPr>
                <w:color w:val="auto"/>
                <w:sz w:val="18"/>
                <w:szCs w:val="18"/>
              </w:rPr>
            </w:pPr>
            <w:r w:rsidRPr="0009369A">
              <w:rPr>
                <w:rFonts w:hint="eastAsia"/>
                <w:color w:val="auto"/>
                <w:sz w:val="18"/>
                <w:szCs w:val="18"/>
              </w:rPr>
              <w:t>作為參加者</w:t>
            </w:r>
            <w:r w:rsidRPr="0009369A">
              <w:rPr>
                <w:color w:val="auto"/>
                <w:sz w:val="18"/>
                <w:szCs w:val="18"/>
              </w:rPr>
              <w:t xml:space="preserve"> </w:t>
            </w:r>
          </w:p>
          <w:p w:rsidR="005F6D33" w:rsidRPr="0009369A" w:rsidRDefault="005F6D33" w:rsidP="005F6D33">
            <w:pPr>
              <w:pStyle w:val="Default"/>
              <w:numPr>
                <w:ilvl w:val="0"/>
                <w:numId w:val="22"/>
              </w:numPr>
              <w:ind w:left="652" w:hanging="284"/>
              <w:jc w:val="both"/>
              <w:rPr>
                <w:color w:val="auto"/>
                <w:sz w:val="18"/>
                <w:szCs w:val="18"/>
              </w:rPr>
            </w:pPr>
            <w:r w:rsidRPr="0009369A">
              <w:rPr>
                <w:rFonts w:hint="eastAsia"/>
                <w:color w:val="auto"/>
                <w:sz w:val="18"/>
                <w:szCs w:val="18"/>
              </w:rPr>
              <w:t>與職業治療相關</w:t>
            </w:r>
            <w:r w:rsidRPr="0009369A">
              <w:rPr>
                <w:color w:val="auto"/>
                <w:sz w:val="18"/>
                <w:szCs w:val="18"/>
              </w:rPr>
              <w:t xml:space="preserve"> </w:t>
            </w:r>
          </w:p>
          <w:p w:rsidR="005F6D33" w:rsidRPr="0009369A" w:rsidRDefault="005F6D33" w:rsidP="005F6D33">
            <w:pPr>
              <w:pStyle w:val="Default"/>
              <w:numPr>
                <w:ilvl w:val="0"/>
                <w:numId w:val="24"/>
              </w:numPr>
              <w:ind w:left="935" w:hanging="283"/>
              <w:jc w:val="both"/>
              <w:rPr>
                <w:rFonts w:ascii="Times New Roman" w:cs="Times New Roman"/>
                <w:color w:val="auto"/>
                <w:sz w:val="18"/>
                <w:szCs w:val="18"/>
              </w:rPr>
            </w:pPr>
            <w:r w:rsidRPr="0009369A">
              <w:rPr>
                <w:rFonts w:hint="eastAsia"/>
                <w:color w:val="auto"/>
                <w:sz w:val="18"/>
                <w:szCs w:val="18"/>
              </w:rPr>
              <w:t>相等於面授時數</w:t>
            </w:r>
            <w:r w:rsidRPr="0009369A">
              <w:rPr>
                <w:rFonts w:ascii="Times New Roman" w:cs="Times New Roman"/>
                <w:color w:val="auto"/>
                <w:sz w:val="18"/>
                <w:szCs w:val="18"/>
              </w:rPr>
              <w:t>^</w:t>
            </w:r>
          </w:p>
          <w:p w:rsidR="005F6D33" w:rsidRPr="0009369A" w:rsidRDefault="005F6D33" w:rsidP="005F6D33">
            <w:pPr>
              <w:pStyle w:val="Default"/>
              <w:numPr>
                <w:ilvl w:val="0"/>
                <w:numId w:val="22"/>
              </w:numPr>
              <w:ind w:left="652" w:hanging="284"/>
              <w:jc w:val="both"/>
              <w:rPr>
                <w:color w:val="auto"/>
                <w:sz w:val="18"/>
                <w:szCs w:val="18"/>
              </w:rPr>
            </w:pPr>
            <w:r w:rsidRPr="0009369A">
              <w:rPr>
                <w:rFonts w:hint="eastAsia"/>
                <w:color w:val="auto"/>
                <w:sz w:val="18"/>
                <w:szCs w:val="18"/>
              </w:rPr>
              <w:t>與一般專業相關</w:t>
            </w:r>
            <w:r w:rsidRPr="0009369A">
              <w:rPr>
                <w:color w:val="auto"/>
                <w:sz w:val="18"/>
                <w:szCs w:val="18"/>
              </w:rPr>
              <w:t xml:space="preserve"> </w:t>
            </w:r>
          </w:p>
          <w:p w:rsidR="005F6D33" w:rsidRPr="0009369A" w:rsidRDefault="005F6D33" w:rsidP="005F6D33">
            <w:pPr>
              <w:pStyle w:val="Default"/>
              <w:numPr>
                <w:ilvl w:val="0"/>
                <w:numId w:val="24"/>
              </w:numPr>
              <w:ind w:left="935" w:hanging="283"/>
              <w:jc w:val="both"/>
              <w:rPr>
                <w:color w:val="auto"/>
                <w:sz w:val="18"/>
                <w:szCs w:val="18"/>
              </w:rPr>
            </w:pPr>
            <w:r w:rsidRPr="0009369A">
              <w:rPr>
                <w:rFonts w:hint="eastAsia"/>
                <w:color w:val="auto"/>
                <w:sz w:val="18"/>
                <w:szCs w:val="18"/>
              </w:rPr>
              <w:t>相等於面授時數</w:t>
            </w:r>
            <w:r w:rsidRPr="0009369A">
              <w:rPr>
                <w:rFonts w:ascii="Times New Roman" w:cs="Times New Roman"/>
                <w:color w:val="auto"/>
                <w:sz w:val="18"/>
                <w:szCs w:val="18"/>
              </w:rPr>
              <w:t>^</w:t>
            </w:r>
            <w:r w:rsidRPr="0009369A">
              <w:rPr>
                <w:rFonts w:hint="eastAsia"/>
                <w:color w:val="auto"/>
                <w:sz w:val="18"/>
                <w:szCs w:val="18"/>
              </w:rPr>
              <w:t>乘以</w:t>
            </w:r>
            <w:r w:rsidRPr="0009369A">
              <w:rPr>
                <w:rFonts w:ascii="Times New Roman" w:cs="Times New Roman"/>
                <w:color w:val="auto"/>
                <w:sz w:val="18"/>
                <w:szCs w:val="18"/>
              </w:rPr>
              <w:t xml:space="preserve">0.5 </w:t>
            </w:r>
          </w:p>
          <w:p w:rsidR="005F6D33" w:rsidRPr="0009369A" w:rsidRDefault="005F6D33" w:rsidP="005F6D33">
            <w:pPr>
              <w:numPr>
                <w:ilvl w:val="0"/>
                <w:numId w:val="23"/>
              </w:numPr>
              <w:tabs>
                <w:tab w:val="left" w:pos="652"/>
              </w:tabs>
              <w:snapToGrid w:val="0"/>
              <w:spacing w:line="228" w:lineRule="auto"/>
              <w:ind w:left="652" w:hanging="284"/>
              <w:jc w:val="both"/>
              <w:rPr>
                <w:sz w:val="18"/>
                <w:szCs w:val="18"/>
                <w:lang w:eastAsia="zh-TW"/>
              </w:rPr>
            </w:pPr>
            <w:r w:rsidRPr="0009369A">
              <w:rPr>
                <w:rFonts w:hint="eastAsia"/>
                <w:sz w:val="18"/>
                <w:szCs w:val="18"/>
                <w:lang w:eastAsia="zh-TW"/>
              </w:rPr>
              <w:t>為時六小時或以上的全日課程，與職業治療相關的課程最高可獲</w:t>
            </w:r>
            <w:r w:rsidRPr="0009369A">
              <w:rPr>
                <w:sz w:val="18"/>
                <w:szCs w:val="18"/>
                <w:lang w:eastAsia="zh-TW"/>
              </w:rPr>
              <w:t>6</w:t>
            </w:r>
            <w:r w:rsidRPr="0009369A">
              <w:rPr>
                <w:rFonts w:hint="eastAsia"/>
                <w:sz w:val="18"/>
                <w:szCs w:val="18"/>
                <w:lang w:eastAsia="zh-TW"/>
              </w:rPr>
              <w:t>個學分，與一般專業相關的課程，最高可獲</w:t>
            </w:r>
            <w:r w:rsidRPr="0009369A">
              <w:rPr>
                <w:sz w:val="18"/>
                <w:szCs w:val="18"/>
                <w:lang w:eastAsia="zh-TW"/>
              </w:rPr>
              <w:t>3</w:t>
            </w:r>
            <w:r w:rsidRPr="0009369A">
              <w:rPr>
                <w:rFonts w:hint="eastAsia"/>
                <w:sz w:val="18"/>
                <w:szCs w:val="18"/>
                <w:lang w:eastAsia="zh-TW"/>
              </w:rPr>
              <w:t>個學分</w:t>
            </w:r>
            <w:r w:rsidRPr="0009369A">
              <w:rPr>
                <w:sz w:val="18"/>
                <w:szCs w:val="18"/>
                <w:lang w:eastAsia="zh-TW"/>
              </w:rPr>
              <w:t xml:space="preserve"> </w:t>
            </w:r>
          </w:p>
          <w:p w:rsidR="005F6D33" w:rsidRPr="0009369A" w:rsidRDefault="005F6D33" w:rsidP="005F6D33">
            <w:pPr>
              <w:pStyle w:val="Default"/>
              <w:numPr>
                <w:ilvl w:val="0"/>
                <w:numId w:val="23"/>
              </w:numPr>
              <w:tabs>
                <w:tab w:val="left" w:pos="652"/>
              </w:tabs>
              <w:ind w:left="652" w:hanging="284"/>
              <w:jc w:val="both"/>
              <w:rPr>
                <w:color w:val="auto"/>
                <w:sz w:val="18"/>
                <w:szCs w:val="18"/>
              </w:rPr>
            </w:pPr>
            <w:r w:rsidRPr="0009369A">
              <w:rPr>
                <w:rFonts w:hint="eastAsia"/>
                <w:color w:val="auto"/>
                <w:sz w:val="18"/>
                <w:szCs w:val="18"/>
              </w:rPr>
              <w:t>為期三天或以上的單一課程，與職業治療相關的課程最高可獲</w:t>
            </w:r>
            <w:r w:rsidRPr="0009369A">
              <w:rPr>
                <w:rFonts w:ascii="Times New Roman" w:cs="Times New Roman"/>
                <w:color w:val="auto"/>
                <w:sz w:val="18"/>
                <w:szCs w:val="18"/>
              </w:rPr>
              <w:t>18</w:t>
            </w:r>
            <w:r w:rsidRPr="0009369A">
              <w:rPr>
                <w:rFonts w:hint="eastAsia"/>
                <w:color w:val="auto"/>
                <w:sz w:val="18"/>
                <w:szCs w:val="18"/>
              </w:rPr>
              <w:t>個學分，與一般專業相關的課程，最高可獲</w:t>
            </w:r>
            <w:r w:rsidRPr="0009369A">
              <w:rPr>
                <w:rFonts w:ascii="Times New Roman" w:cs="Times New Roman"/>
                <w:color w:val="auto"/>
                <w:sz w:val="18"/>
                <w:szCs w:val="18"/>
              </w:rPr>
              <w:t>9</w:t>
            </w:r>
            <w:r w:rsidRPr="0009369A">
              <w:rPr>
                <w:rFonts w:hint="eastAsia"/>
                <w:color w:val="auto"/>
                <w:sz w:val="18"/>
                <w:szCs w:val="18"/>
              </w:rPr>
              <w:t>個學分</w:t>
            </w:r>
          </w:p>
        </w:tc>
        <w:tc>
          <w:tcPr>
            <w:tcW w:w="2002" w:type="dxa"/>
            <w:shd w:val="clear" w:color="auto" w:fill="A6A6A6"/>
          </w:tcPr>
          <w:p w:rsidR="005F6D33" w:rsidRPr="0009369A" w:rsidRDefault="00614741" w:rsidP="002F0906">
            <w:pPr>
              <w:snapToGrid w:val="0"/>
              <w:spacing w:line="228" w:lineRule="auto"/>
              <w:jc w:val="center"/>
              <w:rPr>
                <w:b/>
                <w:sz w:val="20"/>
              </w:rPr>
            </w:pPr>
            <w:proofErr w:type="spellStart"/>
            <w:r w:rsidRPr="00614741">
              <w:rPr>
                <w:rFonts w:hint="eastAsia"/>
                <w:b/>
                <w:sz w:val="20"/>
              </w:rPr>
              <w:t>課程編號</w:t>
            </w:r>
            <w:proofErr w:type="spellEnd"/>
          </w:p>
        </w:tc>
        <w:tc>
          <w:tcPr>
            <w:tcW w:w="1260" w:type="dxa"/>
            <w:shd w:val="clear" w:color="auto" w:fill="A6A6A6"/>
          </w:tcPr>
          <w:p w:rsidR="005F6D33" w:rsidRPr="0009369A" w:rsidRDefault="00614741" w:rsidP="002F0906">
            <w:pPr>
              <w:snapToGrid w:val="0"/>
              <w:spacing w:line="228" w:lineRule="auto"/>
              <w:jc w:val="center"/>
              <w:rPr>
                <w:b/>
                <w:sz w:val="20"/>
                <w:lang w:eastAsia="zh-TW"/>
              </w:rPr>
            </w:pPr>
            <w:r w:rsidRPr="00614741">
              <w:rPr>
                <w:rFonts w:hint="eastAsia"/>
                <w:b/>
                <w:sz w:val="20"/>
                <w:lang w:eastAsia="zh-TW"/>
              </w:rPr>
              <w:t>已獲取的持續專業發展學分</w:t>
            </w:r>
          </w:p>
        </w:tc>
      </w:tr>
      <w:tr w:rsidR="0009369A" w:rsidRPr="0009369A" w:rsidTr="002F0906">
        <w:trPr>
          <w:cantSplit/>
          <w:trHeight w:val="3403"/>
        </w:trPr>
        <w:tc>
          <w:tcPr>
            <w:tcW w:w="1440" w:type="dxa"/>
            <w:vMerge/>
            <w:shd w:val="clear" w:color="auto" w:fill="D9D9D9"/>
          </w:tcPr>
          <w:p w:rsidR="005F6D33" w:rsidRPr="0009369A" w:rsidRDefault="005F6D33" w:rsidP="002F0906">
            <w:pPr>
              <w:autoSpaceDE w:val="0"/>
              <w:autoSpaceDN w:val="0"/>
              <w:adjustRightInd w:val="0"/>
              <w:snapToGrid w:val="0"/>
              <w:spacing w:line="228" w:lineRule="auto"/>
              <w:ind w:left="223" w:hanging="223"/>
              <w:rPr>
                <w:b/>
                <w:sz w:val="18"/>
                <w:szCs w:val="18"/>
                <w:lang w:eastAsia="zh-TW"/>
              </w:rPr>
            </w:pPr>
          </w:p>
        </w:tc>
        <w:tc>
          <w:tcPr>
            <w:tcW w:w="5893" w:type="dxa"/>
            <w:vMerge/>
          </w:tcPr>
          <w:p w:rsidR="005F6D33" w:rsidRPr="0009369A" w:rsidRDefault="005F6D33" w:rsidP="002F0906">
            <w:pPr>
              <w:snapToGrid w:val="0"/>
              <w:spacing w:line="228" w:lineRule="auto"/>
              <w:jc w:val="both"/>
              <w:rPr>
                <w:sz w:val="18"/>
                <w:szCs w:val="18"/>
                <w:lang w:eastAsia="zh-TW"/>
              </w:rPr>
            </w:pPr>
          </w:p>
        </w:tc>
        <w:tc>
          <w:tcPr>
            <w:tcW w:w="5245" w:type="dxa"/>
            <w:gridSpan w:val="2"/>
            <w:vMerge/>
          </w:tcPr>
          <w:p w:rsidR="005F6D33" w:rsidRPr="0009369A" w:rsidRDefault="005F6D33" w:rsidP="005F6D33">
            <w:pPr>
              <w:numPr>
                <w:ilvl w:val="2"/>
                <w:numId w:val="17"/>
              </w:numPr>
              <w:tabs>
                <w:tab w:val="clear" w:pos="624"/>
              </w:tabs>
              <w:snapToGrid w:val="0"/>
              <w:spacing w:line="228" w:lineRule="auto"/>
              <w:ind w:left="0" w:firstLine="0"/>
              <w:jc w:val="both"/>
              <w:rPr>
                <w:sz w:val="18"/>
                <w:szCs w:val="18"/>
                <w:lang w:eastAsia="zh-TW"/>
              </w:rPr>
            </w:pPr>
          </w:p>
        </w:tc>
        <w:tc>
          <w:tcPr>
            <w:tcW w:w="2002" w:type="dxa"/>
          </w:tcPr>
          <w:p w:rsidR="005F6D33" w:rsidRPr="0009369A" w:rsidRDefault="005F6D33" w:rsidP="002F0906">
            <w:pPr>
              <w:snapToGrid w:val="0"/>
              <w:spacing w:line="228" w:lineRule="auto"/>
              <w:jc w:val="center"/>
              <w:rPr>
                <w:sz w:val="20"/>
                <w:lang w:eastAsia="zh-TW"/>
              </w:rPr>
            </w:pPr>
          </w:p>
        </w:tc>
        <w:tc>
          <w:tcPr>
            <w:tcW w:w="1260" w:type="dxa"/>
          </w:tcPr>
          <w:p w:rsidR="005F6D33" w:rsidRPr="0009369A" w:rsidRDefault="005F6D33" w:rsidP="002F0906">
            <w:pPr>
              <w:snapToGrid w:val="0"/>
              <w:spacing w:line="228" w:lineRule="auto"/>
              <w:jc w:val="center"/>
              <w:rPr>
                <w:sz w:val="20"/>
                <w:lang w:eastAsia="zh-TW"/>
              </w:rPr>
            </w:pPr>
          </w:p>
        </w:tc>
      </w:tr>
      <w:tr w:rsidR="0009369A" w:rsidRPr="0009369A" w:rsidTr="002F0906">
        <w:trPr>
          <w:trHeight w:val="2451"/>
        </w:trPr>
        <w:tc>
          <w:tcPr>
            <w:tcW w:w="1440" w:type="dxa"/>
            <w:shd w:val="clear" w:color="auto" w:fill="D9D9D9"/>
          </w:tcPr>
          <w:p w:rsidR="005F6D33" w:rsidRPr="0009369A" w:rsidRDefault="005F6D33" w:rsidP="002F0906">
            <w:pPr>
              <w:autoSpaceDE w:val="0"/>
              <w:autoSpaceDN w:val="0"/>
              <w:adjustRightInd w:val="0"/>
              <w:snapToGrid w:val="0"/>
              <w:spacing w:line="228" w:lineRule="auto"/>
              <w:ind w:left="216" w:hangingChars="120" w:hanging="216"/>
              <w:rPr>
                <w:sz w:val="18"/>
                <w:szCs w:val="18"/>
              </w:rPr>
            </w:pPr>
            <w:r w:rsidRPr="0009369A">
              <w:rPr>
                <w:b/>
                <w:sz w:val="18"/>
                <w:szCs w:val="18"/>
              </w:rPr>
              <w:t>3.</w:t>
            </w:r>
            <w:r w:rsidRPr="0009369A">
              <w:rPr>
                <w:b/>
                <w:sz w:val="18"/>
                <w:szCs w:val="18"/>
              </w:rPr>
              <w:tab/>
            </w:r>
            <w:proofErr w:type="spellStart"/>
            <w:r w:rsidRPr="0009369A">
              <w:rPr>
                <w:rFonts w:hint="eastAsia"/>
                <w:sz w:val="18"/>
                <w:szCs w:val="18"/>
              </w:rPr>
              <w:t>發表作品</w:t>
            </w:r>
            <w:proofErr w:type="spellEnd"/>
          </w:p>
          <w:p w:rsidR="005F6D33" w:rsidRPr="0009369A" w:rsidRDefault="005F6D33" w:rsidP="002F0906">
            <w:pPr>
              <w:autoSpaceDE w:val="0"/>
              <w:autoSpaceDN w:val="0"/>
              <w:adjustRightInd w:val="0"/>
              <w:snapToGrid w:val="0"/>
              <w:spacing w:line="228" w:lineRule="auto"/>
              <w:ind w:left="216" w:hangingChars="120" w:hanging="216"/>
              <w:rPr>
                <w:b/>
                <w:sz w:val="18"/>
                <w:szCs w:val="18"/>
              </w:rPr>
            </w:pPr>
          </w:p>
        </w:tc>
        <w:tc>
          <w:tcPr>
            <w:tcW w:w="5893" w:type="dxa"/>
          </w:tcPr>
          <w:p w:rsidR="005F6D33" w:rsidRPr="0009369A" w:rsidRDefault="005F6D33" w:rsidP="005F6D33">
            <w:pPr>
              <w:pStyle w:val="Default"/>
              <w:numPr>
                <w:ilvl w:val="0"/>
                <w:numId w:val="25"/>
              </w:numPr>
              <w:ind w:left="308" w:hanging="308"/>
              <w:jc w:val="both"/>
              <w:rPr>
                <w:color w:val="auto"/>
                <w:sz w:val="18"/>
                <w:szCs w:val="18"/>
              </w:rPr>
            </w:pPr>
            <w:r w:rsidRPr="0009369A">
              <w:rPr>
                <w:rFonts w:hint="eastAsia"/>
                <w:color w:val="auto"/>
                <w:sz w:val="18"/>
                <w:szCs w:val="18"/>
              </w:rPr>
              <w:t>列入索引的期刊：列入科學引文索引資料庫或社會科學引文索引資料庫內</w:t>
            </w:r>
            <w:r w:rsidRPr="0009369A">
              <w:rPr>
                <w:color w:val="auto"/>
                <w:sz w:val="18"/>
                <w:szCs w:val="18"/>
              </w:rPr>
              <w:t xml:space="preserve"> </w:t>
            </w:r>
          </w:p>
          <w:p w:rsidR="005F6D33" w:rsidRPr="0009369A" w:rsidRDefault="005F6D33" w:rsidP="005F6D33">
            <w:pPr>
              <w:pStyle w:val="Default"/>
              <w:numPr>
                <w:ilvl w:val="0"/>
                <w:numId w:val="25"/>
              </w:numPr>
              <w:ind w:left="308" w:hanging="308"/>
              <w:jc w:val="both"/>
              <w:rPr>
                <w:rFonts w:hAnsi="Wingdings" w:hint="eastAsia"/>
                <w:color w:val="auto"/>
                <w:sz w:val="18"/>
                <w:szCs w:val="18"/>
              </w:rPr>
            </w:pPr>
            <w:r w:rsidRPr="0009369A">
              <w:rPr>
                <w:rFonts w:hAnsi="Wingdings" w:hint="eastAsia"/>
                <w:color w:val="auto"/>
                <w:sz w:val="18"/>
                <w:szCs w:val="18"/>
              </w:rPr>
              <w:t xml:space="preserve">未被列入科學引文索引資料庫或社會科學引文索引資料庫而經同科學者審核並與職業治療相關的專業期刊 </w:t>
            </w:r>
          </w:p>
          <w:p w:rsidR="005F6D33" w:rsidRPr="0009369A" w:rsidRDefault="005F6D33" w:rsidP="005F6D33">
            <w:pPr>
              <w:pStyle w:val="Default"/>
              <w:numPr>
                <w:ilvl w:val="0"/>
                <w:numId w:val="25"/>
              </w:numPr>
              <w:ind w:left="308" w:hanging="308"/>
              <w:jc w:val="both"/>
              <w:rPr>
                <w:rFonts w:hAnsi="Wingdings" w:hint="eastAsia"/>
                <w:color w:val="auto"/>
                <w:sz w:val="18"/>
                <w:szCs w:val="18"/>
              </w:rPr>
            </w:pPr>
            <w:r w:rsidRPr="0009369A">
              <w:rPr>
                <w:rFonts w:hAnsi="Wingdings" w:hint="eastAsia"/>
                <w:color w:val="auto"/>
                <w:sz w:val="18"/>
                <w:szCs w:val="18"/>
              </w:rPr>
              <w:t xml:space="preserve">編有國際標準書號的書刊：書本、手冊、實務指引等 </w:t>
            </w:r>
          </w:p>
          <w:p w:rsidR="005F6D33" w:rsidRPr="0009369A" w:rsidRDefault="005F6D33" w:rsidP="005F6D33">
            <w:pPr>
              <w:pStyle w:val="Default"/>
              <w:numPr>
                <w:ilvl w:val="0"/>
                <w:numId w:val="25"/>
              </w:numPr>
              <w:ind w:left="308" w:hanging="308"/>
              <w:jc w:val="both"/>
              <w:rPr>
                <w:rFonts w:hAnsi="Wingdings" w:hint="eastAsia"/>
                <w:color w:val="auto"/>
                <w:sz w:val="18"/>
                <w:szCs w:val="18"/>
              </w:rPr>
            </w:pPr>
            <w:r w:rsidRPr="0009369A">
              <w:rPr>
                <w:rFonts w:hAnsi="Wingdings" w:hint="eastAsia"/>
                <w:color w:val="auto"/>
                <w:sz w:val="18"/>
                <w:szCs w:val="18"/>
              </w:rPr>
              <w:t>在認可課程中展示的海報</w:t>
            </w:r>
            <w:r w:rsidR="00F926F7" w:rsidRPr="0009369A">
              <w:rPr>
                <w:rFonts w:hAnsi="Wingdings" w:hint="eastAsia"/>
                <w:color w:val="auto"/>
                <w:sz w:val="18"/>
                <w:szCs w:val="18"/>
              </w:rPr>
              <w:t>或口頭發表</w:t>
            </w:r>
            <w:r w:rsidRPr="0009369A">
              <w:rPr>
                <w:rFonts w:hAnsi="Wingdings" w:hint="eastAsia"/>
                <w:color w:val="auto"/>
                <w:sz w:val="18"/>
                <w:szCs w:val="18"/>
              </w:rPr>
              <w:t xml:space="preserve">或載列於講稿的作品，或就與職業治療相關的海外會議或座談會所發表的作品 </w:t>
            </w:r>
          </w:p>
          <w:p w:rsidR="005F6D33" w:rsidRPr="0009369A" w:rsidRDefault="005F6D33" w:rsidP="005F6D33">
            <w:pPr>
              <w:pStyle w:val="Default"/>
              <w:numPr>
                <w:ilvl w:val="0"/>
                <w:numId w:val="25"/>
              </w:numPr>
              <w:ind w:left="308" w:hanging="308"/>
              <w:jc w:val="both"/>
              <w:rPr>
                <w:rFonts w:hAnsi="Wingdings" w:hint="eastAsia"/>
                <w:color w:val="auto"/>
                <w:sz w:val="18"/>
                <w:szCs w:val="18"/>
              </w:rPr>
            </w:pPr>
            <w:r w:rsidRPr="0009369A">
              <w:rPr>
                <w:rFonts w:hAnsi="Wingdings" w:hint="eastAsia"/>
                <w:color w:val="auto"/>
                <w:sz w:val="18"/>
                <w:szCs w:val="18"/>
              </w:rPr>
              <w:t xml:space="preserve">其他作品：內容與職業治療有關並可供市民取閱的報刊文章、短片、錄像及多媒體作品 </w:t>
            </w:r>
          </w:p>
        </w:tc>
        <w:tc>
          <w:tcPr>
            <w:tcW w:w="5245" w:type="dxa"/>
            <w:gridSpan w:val="2"/>
          </w:tcPr>
          <w:p w:rsidR="005F6D33" w:rsidRPr="0009369A" w:rsidRDefault="005F6D33" w:rsidP="005F6D33">
            <w:pPr>
              <w:pStyle w:val="Default"/>
              <w:numPr>
                <w:ilvl w:val="0"/>
                <w:numId w:val="25"/>
              </w:numPr>
              <w:ind w:left="368" w:hanging="283"/>
              <w:jc w:val="both"/>
              <w:rPr>
                <w:color w:val="auto"/>
                <w:sz w:val="18"/>
                <w:szCs w:val="18"/>
              </w:rPr>
            </w:pPr>
            <w:r w:rsidRPr="0009369A">
              <w:rPr>
                <w:rFonts w:hint="eastAsia"/>
                <w:color w:val="auto"/>
                <w:sz w:val="18"/>
                <w:szCs w:val="18"/>
              </w:rPr>
              <w:t xml:space="preserve">列入索引的期刊 </w:t>
            </w:r>
          </w:p>
          <w:p w:rsidR="005F6D33" w:rsidRPr="0009369A" w:rsidRDefault="005F6D33" w:rsidP="005F6D33">
            <w:pPr>
              <w:pStyle w:val="Default"/>
              <w:numPr>
                <w:ilvl w:val="0"/>
                <w:numId w:val="22"/>
              </w:numPr>
              <w:ind w:left="652" w:hanging="284"/>
              <w:jc w:val="both"/>
              <w:rPr>
                <w:color w:val="auto"/>
                <w:sz w:val="18"/>
                <w:szCs w:val="18"/>
              </w:rPr>
            </w:pPr>
            <w:r w:rsidRPr="0009369A">
              <w:rPr>
                <w:rFonts w:hint="eastAsia"/>
                <w:color w:val="auto"/>
                <w:sz w:val="18"/>
                <w:szCs w:val="18"/>
              </w:rPr>
              <w:t>第一位</w:t>
            </w:r>
            <w:r w:rsidR="00F926F7" w:rsidRPr="0009369A">
              <w:rPr>
                <w:rFonts w:hint="eastAsia"/>
                <w:color w:val="auto"/>
                <w:sz w:val="18"/>
                <w:szCs w:val="18"/>
              </w:rPr>
              <w:t>，</w:t>
            </w:r>
            <w:r w:rsidRPr="0009369A">
              <w:rPr>
                <w:rFonts w:hint="eastAsia"/>
                <w:color w:val="auto"/>
                <w:sz w:val="18"/>
                <w:szCs w:val="18"/>
              </w:rPr>
              <w:t>第二位</w:t>
            </w:r>
            <w:r w:rsidR="00F926F7" w:rsidRPr="0009369A">
              <w:rPr>
                <w:rFonts w:hint="eastAsia"/>
                <w:color w:val="auto"/>
                <w:sz w:val="18"/>
                <w:szCs w:val="18"/>
              </w:rPr>
              <w:t>及通訊作者</w:t>
            </w:r>
            <w:r w:rsidRPr="0009369A">
              <w:rPr>
                <w:rFonts w:hint="eastAsia"/>
                <w:color w:val="auto"/>
                <w:sz w:val="18"/>
                <w:szCs w:val="18"/>
              </w:rPr>
              <w:t>：每位作者可獲</w:t>
            </w:r>
            <w:r w:rsidRPr="0009369A">
              <w:rPr>
                <w:rFonts w:ascii="Times New Roman" w:cs="Times New Roman"/>
                <w:color w:val="auto"/>
                <w:sz w:val="18"/>
                <w:szCs w:val="18"/>
              </w:rPr>
              <w:t>30</w:t>
            </w:r>
            <w:r w:rsidRPr="0009369A">
              <w:rPr>
                <w:rFonts w:hint="eastAsia"/>
                <w:color w:val="auto"/>
                <w:sz w:val="18"/>
                <w:szCs w:val="18"/>
              </w:rPr>
              <w:t>分</w:t>
            </w:r>
            <w:r w:rsidRPr="0009369A">
              <w:rPr>
                <w:color w:val="auto"/>
                <w:sz w:val="18"/>
                <w:szCs w:val="18"/>
              </w:rPr>
              <w:t xml:space="preserve"> </w:t>
            </w:r>
          </w:p>
          <w:p w:rsidR="005F6D33" w:rsidRPr="0009369A" w:rsidRDefault="005F6D33" w:rsidP="005F6D33">
            <w:pPr>
              <w:pStyle w:val="Default"/>
              <w:numPr>
                <w:ilvl w:val="0"/>
                <w:numId w:val="22"/>
              </w:numPr>
              <w:ind w:left="652" w:hanging="284"/>
              <w:jc w:val="both"/>
              <w:rPr>
                <w:color w:val="auto"/>
                <w:sz w:val="18"/>
                <w:szCs w:val="18"/>
              </w:rPr>
            </w:pPr>
            <w:r w:rsidRPr="0009369A">
              <w:rPr>
                <w:rFonts w:hint="eastAsia"/>
                <w:color w:val="auto"/>
                <w:sz w:val="18"/>
                <w:szCs w:val="18"/>
              </w:rPr>
              <w:t>第三位及隨後作者：第三位及其餘作者按人數攤分</w:t>
            </w:r>
            <w:r w:rsidRPr="0009369A">
              <w:rPr>
                <w:rFonts w:ascii="Times New Roman" w:cs="Times New Roman"/>
                <w:color w:val="auto"/>
                <w:sz w:val="18"/>
                <w:szCs w:val="18"/>
              </w:rPr>
              <w:t>#30</w:t>
            </w:r>
            <w:r w:rsidRPr="0009369A">
              <w:rPr>
                <w:rFonts w:hint="eastAsia"/>
                <w:color w:val="auto"/>
                <w:sz w:val="18"/>
                <w:szCs w:val="18"/>
              </w:rPr>
              <w:t>分</w:t>
            </w:r>
            <w:r w:rsidRPr="0009369A">
              <w:rPr>
                <w:color w:val="auto"/>
                <w:sz w:val="18"/>
                <w:szCs w:val="18"/>
              </w:rPr>
              <w:t xml:space="preserve"> </w:t>
            </w:r>
          </w:p>
          <w:p w:rsidR="005F6D33" w:rsidRPr="0009369A" w:rsidRDefault="005F6D33" w:rsidP="005F6D33">
            <w:pPr>
              <w:pStyle w:val="Default"/>
              <w:numPr>
                <w:ilvl w:val="0"/>
                <w:numId w:val="26"/>
              </w:numPr>
              <w:ind w:left="368" w:hanging="283"/>
              <w:jc w:val="both"/>
              <w:rPr>
                <w:color w:val="auto"/>
                <w:sz w:val="18"/>
                <w:szCs w:val="18"/>
              </w:rPr>
            </w:pPr>
            <w:r w:rsidRPr="0009369A">
              <w:rPr>
                <w:rFonts w:hint="eastAsia"/>
                <w:color w:val="auto"/>
                <w:sz w:val="18"/>
                <w:szCs w:val="18"/>
              </w:rPr>
              <w:t>編有國際標準書號的書刊和未被列入索引的期刊：每位作者可獲</w:t>
            </w:r>
            <w:r w:rsidRPr="0009369A">
              <w:rPr>
                <w:rFonts w:ascii="Times New Roman" w:cs="Times New Roman"/>
                <w:color w:val="auto"/>
                <w:sz w:val="18"/>
                <w:szCs w:val="18"/>
              </w:rPr>
              <w:t>10</w:t>
            </w:r>
            <w:r w:rsidRPr="0009369A">
              <w:rPr>
                <w:rFonts w:hint="eastAsia"/>
                <w:color w:val="auto"/>
                <w:sz w:val="18"/>
                <w:szCs w:val="18"/>
              </w:rPr>
              <w:t>分</w:t>
            </w:r>
            <w:r w:rsidRPr="0009369A">
              <w:rPr>
                <w:color w:val="auto"/>
                <w:sz w:val="18"/>
                <w:szCs w:val="18"/>
              </w:rPr>
              <w:t xml:space="preserve"> </w:t>
            </w:r>
          </w:p>
          <w:p w:rsidR="005F6D33" w:rsidRPr="0009369A" w:rsidRDefault="005F6D33" w:rsidP="005F6D33">
            <w:pPr>
              <w:pStyle w:val="Default"/>
              <w:numPr>
                <w:ilvl w:val="0"/>
                <w:numId w:val="26"/>
              </w:numPr>
              <w:ind w:left="368" w:hanging="283"/>
              <w:jc w:val="both"/>
              <w:rPr>
                <w:color w:val="auto"/>
                <w:sz w:val="18"/>
                <w:szCs w:val="18"/>
              </w:rPr>
            </w:pPr>
            <w:r w:rsidRPr="0009369A">
              <w:rPr>
                <w:rFonts w:hint="eastAsia"/>
                <w:color w:val="auto"/>
                <w:sz w:val="18"/>
                <w:szCs w:val="18"/>
              </w:rPr>
              <w:t>在認可課程中展示的海報或載列於講稿的作品，或就與職業治療相關的海外會議或座談會所發表的作品：每位作者可獲</w:t>
            </w:r>
            <w:r w:rsidRPr="0009369A">
              <w:rPr>
                <w:rFonts w:ascii="Times New Roman" w:cs="Times New Roman"/>
                <w:color w:val="auto"/>
                <w:sz w:val="18"/>
                <w:szCs w:val="18"/>
              </w:rPr>
              <w:t>2</w:t>
            </w:r>
            <w:r w:rsidRPr="0009369A">
              <w:rPr>
                <w:rFonts w:hint="eastAsia"/>
                <w:color w:val="auto"/>
                <w:sz w:val="18"/>
                <w:szCs w:val="18"/>
              </w:rPr>
              <w:t>分</w:t>
            </w:r>
            <w:r w:rsidRPr="0009369A">
              <w:rPr>
                <w:color w:val="auto"/>
                <w:sz w:val="18"/>
                <w:szCs w:val="18"/>
              </w:rPr>
              <w:t xml:space="preserve"> </w:t>
            </w:r>
          </w:p>
          <w:p w:rsidR="005F6D33" w:rsidRPr="0009369A" w:rsidRDefault="005F6D33" w:rsidP="005F6D33">
            <w:pPr>
              <w:pStyle w:val="Default"/>
              <w:numPr>
                <w:ilvl w:val="0"/>
                <w:numId w:val="26"/>
              </w:numPr>
              <w:ind w:left="368" w:hanging="283"/>
              <w:jc w:val="both"/>
              <w:rPr>
                <w:color w:val="auto"/>
                <w:sz w:val="18"/>
                <w:szCs w:val="18"/>
              </w:rPr>
            </w:pPr>
            <w:r w:rsidRPr="0009369A">
              <w:rPr>
                <w:rFonts w:hint="eastAsia"/>
                <w:color w:val="auto"/>
                <w:sz w:val="18"/>
                <w:szCs w:val="18"/>
              </w:rPr>
              <w:t>其他作品：每位作者可獲</w:t>
            </w:r>
            <w:r w:rsidRPr="0009369A">
              <w:rPr>
                <w:rFonts w:ascii="Times New Roman" w:cs="Times New Roman"/>
                <w:color w:val="auto"/>
                <w:sz w:val="18"/>
                <w:szCs w:val="18"/>
              </w:rPr>
              <w:t>2</w:t>
            </w:r>
            <w:r w:rsidRPr="0009369A">
              <w:rPr>
                <w:rFonts w:hint="eastAsia"/>
                <w:color w:val="auto"/>
                <w:sz w:val="18"/>
                <w:szCs w:val="18"/>
              </w:rPr>
              <w:t>分</w:t>
            </w:r>
          </w:p>
        </w:tc>
        <w:tc>
          <w:tcPr>
            <w:tcW w:w="3262" w:type="dxa"/>
            <w:gridSpan w:val="2"/>
          </w:tcPr>
          <w:p w:rsidR="005F6D33" w:rsidRPr="0009369A" w:rsidRDefault="005F6D33" w:rsidP="002F0906">
            <w:pPr>
              <w:snapToGrid w:val="0"/>
              <w:spacing w:line="228" w:lineRule="auto"/>
              <w:jc w:val="center"/>
              <w:rPr>
                <w:sz w:val="20"/>
                <w:lang w:eastAsia="zh-TW"/>
              </w:rPr>
            </w:pPr>
          </w:p>
        </w:tc>
      </w:tr>
      <w:tr w:rsidR="0009369A" w:rsidRPr="0009369A" w:rsidTr="00A86615">
        <w:trPr>
          <w:trHeight w:val="1732"/>
        </w:trPr>
        <w:tc>
          <w:tcPr>
            <w:tcW w:w="1440" w:type="dxa"/>
            <w:shd w:val="clear" w:color="auto" w:fill="D9D9D9"/>
          </w:tcPr>
          <w:p w:rsidR="005F6D33" w:rsidRPr="0009369A" w:rsidRDefault="005F6D33" w:rsidP="002F0906">
            <w:pPr>
              <w:autoSpaceDE w:val="0"/>
              <w:autoSpaceDN w:val="0"/>
              <w:adjustRightInd w:val="0"/>
              <w:snapToGrid w:val="0"/>
              <w:spacing w:line="228" w:lineRule="auto"/>
              <w:ind w:left="216" w:hangingChars="120" w:hanging="216"/>
              <w:rPr>
                <w:sz w:val="18"/>
                <w:szCs w:val="18"/>
              </w:rPr>
            </w:pPr>
            <w:r w:rsidRPr="0009369A">
              <w:rPr>
                <w:b/>
                <w:sz w:val="18"/>
                <w:szCs w:val="18"/>
              </w:rPr>
              <w:lastRenderedPageBreak/>
              <w:t xml:space="preserve">4. </w:t>
            </w:r>
            <w:proofErr w:type="spellStart"/>
            <w:r w:rsidRPr="0009369A">
              <w:rPr>
                <w:rFonts w:hint="eastAsia"/>
                <w:sz w:val="18"/>
                <w:szCs w:val="18"/>
              </w:rPr>
              <w:t>參加學習小組</w:t>
            </w:r>
            <w:proofErr w:type="spellEnd"/>
            <w:r w:rsidRPr="0009369A">
              <w:rPr>
                <w:b/>
                <w:bCs/>
                <w:sz w:val="18"/>
                <w:szCs w:val="18"/>
              </w:rPr>
              <w:t xml:space="preserve">@ </w:t>
            </w:r>
          </w:p>
          <w:p w:rsidR="005F6D33" w:rsidRPr="0009369A" w:rsidRDefault="005F6D33" w:rsidP="002F0906">
            <w:pPr>
              <w:autoSpaceDE w:val="0"/>
              <w:autoSpaceDN w:val="0"/>
              <w:adjustRightInd w:val="0"/>
              <w:snapToGrid w:val="0"/>
              <w:spacing w:line="228" w:lineRule="auto"/>
              <w:ind w:left="216" w:hangingChars="120" w:hanging="216"/>
              <w:rPr>
                <w:b/>
                <w:sz w:val="18"/>
                <w:szCs w:val="18"/>
              </w:rPr>
            </w:pPr>
          </w:p>
        </w:tc>
        <w:tc>
          <w:tcPr>
            <w:tcW w:w="5893" w:type="dxa"/>
          </w:tcPr>
          <w:p w:rsidR="005F6D33" w:rsidRPr="0009369A" w:rsidRDefault="005F6D33" w:rsidP="005F6D33">
            <w:pPr>
              <w:pStyle w:val="Default"/>
              <w:numPr>
                <w:ilvl w:val="0"/>
                <w:numId w:val="27"/>
              </w:numPr>
              <w:ind w:left="308" w:hanging="308"/>
              <w:jc w:val="both"/>
              <w:rPr>
                <w:color w:val="auto"/>
                <w:sz w:val="18"/>
                <w:szCs w:val="18"/>
              </w:rPr>
            </w:pPr>
            <w:r w:rsidRPr="0009369A">
              <w:rPr>
                <w:rFonts w:hint="eastAsia"/>
                <w:color w:val="auto"/>
                <w:sz w:val="18"/>
                <w:szCs w:val="18"/>
              </w:rPr>
              <w:t xml:space="preserve">各類學習聚會，包括在職訓練或專業組織所舉辦的特別專題小組會議等 </w:t>
            </w:r>
          </w:p>
          <w:p w:rsidR="005F6D33" w:rsidRPr="0009369A" w:rsidRDefault="005F6D33" w:rsidP="005F6D33">
            <w:pPr>
              <w:pStyle w:val="Default"/>
              <w:numPr>
                <w:ilvl w:val="0"/>
                <w:numId w:val="27"/>
              </w:numPr>
              <w:ind w:left="308" w:hanging="308"/>
              <w:jc w:val="both"/>
              <w:rPr>
                <w:color w:val="auto"/>
                <w:sz w:val="18"/>
                <w:szCs w:val="18"/>
              </w:rPr>
            </w:pPr>
            <w:r w:rsidRPr="0009369A">
              <w:rPr>
                <w:rFonts w:hint="eastAsia"/>
                <w:color w:val="auto"/>
                <w:sz w:val="18"/>
                <w:szCs w:val="18"/>
              </w:rPr>
              <w:t>每</w:t>
            </w:r>
            <w:proofErr w:type="gramStart"/>
            <w:r w:rsidRPr="0009369A">
              <w:rPr>
                <w:rFonts w:hint="eastAsia"/>
                <w:color w:val="auto"/>
                <w:sz w:val="18"/>
                <w:szCs w:val="18"/>
              </w:rPr>
              <w:t>個</w:t>
            </w:r>
            <w:proofErr w:type="gramEnd"/>
            <w:r w:rsidRPr="0009369A">
              <w:rPr>
                <w:rFonts w:hint="eastAsia"/>
                <w:color w:val="auto"/>
                <w:sz w:val="18"/>
                <w:szCs w:val="18"/>
              </w:rPr>
              <w:t xml:space="preserve">學習小組應該： </w:t>
            </w:r>
          </w:p>
          <w:p w:rsidR="005F6D33" w:rsidRPr="0009369A" w:rsidRDefault="005F6D33" w:rsidP="005F6D33">
            <w:pPr>
              <w:pStyle w:val="Default"/>
              <w:numPr>
                <w:ilvl w:val="0"/>
                <w:numId w:val="28"/>
              </w:numPr>
              <w:tabs>
                <w:tab w:val="left" w:pos="591"/>
              </w:tabs>
              <w:ind w:left="733" w:hanging="425"/>
              <w:jc w:val="both"/>
              <w:rPr>
                <w:color w:val="auto"/>
                <w:sz w:val="18"/>
                <w:szCs w:val="18"/>
              </w:rPr>
            </w:pPr>
            <w:r w:rsidRPr="0009369A">
              <w:rPr>
                <w:rFonts w:hint="eastAsia"/>
                <w:color w:val="auto"/>
                <w:sz w:val="18"/>
                <w:szCs w:val="18"/>
              </w:rPr>
              <w:t xml:space="preserve">集中討論與職業治療或一般專業範疇相關的題目 </w:t>
            </w:r>
          </w:p>
          <w:p w:rsidR="00506B7C" w:rsidRDefault="005F6D33" w:rsidP="00506B7C">
            <w:pPr>
              <w:pStyle w:val="Default"/>
              <w:numPr>
                <w:ilvl w:val="0"/>
                <w:numId w:val="28"/>
              </w:numPr>
              <w:tabs>
                <w:tab w:val="left" w:pos="591"/>
              </w:tabs>
              <w:ind w:left="591" w:hanging="283"/>
              <w:jc w:val="both"/>
              <w:rPr>
                <w:color w:val="auto"/>
                <w:sz w:val="18"/>
                <w:szCs w:val="18"/>
              </w:rPr>
            </w:pPr>
            <w:r w:rsidRPr="0009369A">
              <w:rPr>
                <w:rFonts w:hint="eastAsia"/>
                <w:color w:val="auto"/>
                <w:sz w:val="18"/>
                <w:szCs w:val="18"/>
              </w:rPr>
              <w:t xml:space="preserve">為時一小時或以上 </w:t>
            </w:r>
          </w:p>
          <w:p w:rsidR="00506B7C" w:rsidRDefault="005F6D33" w:rsidP="00506B7C">
            <w:pPr>
              <w:pStyle w:val="Default"/>
              <w:numPr>
                <w:ilvl w:val="0"/>
                <w:numId w:val="28"/>
              </w:numPr>
              <w:tabs>
                <w:tab w:val="left" w:pos="591"/>
              </w:tabs>
              <w:ind w:left="591" w:hanging="283"/>
              <w:jc w:val="both"/>
              <w:rPr>
                <w:color w:val="auto"/>
                <w:sz w:val="18"/>
                <w:szCs w:val="18"/>
              </w:rPr>
            </w:pPr>
            <w:r w:rsidRPr="00506B7C">
              <w:rPr>
                <w:rFonts w:hint="eastAsia"/>
                <w:color w:val="auto"/>
                <w:sz w:val="18"/>
                <w:szCs w:val="18"/>
              </w:rPr>
              <w:t xml:space="preserve">有三名或以上參加者，並備存出席記錄 </w:t>
            </w:r>
          </w:p>
          <w:p w:rsidR="005F6D33" w:rsidRPr="00506B7C" w:rsidRDefault="005F6D33" w:rsidP="00506B7C">
            <w:pPr>
              <w:pStyle w:val="Default"/>
              <w:numPr>
                <w:ilvl w:val="0"/>
                <w:numId w:val="28"/>
              </w:numPr>
              <w:tabs>
                <w:tab w:val="left" w:pos="591"/>
              </w:tabs>
              <w:ind w:left="591" w:hanging="283"/>
              <w:jc w:val="both"/>
              <w:rPr>
                <w:color w:val="auto"/>
                <w:sz w:val="18"/>
                <w:szCs w:val="18"/>
              </w:rPr>
            </w:pPr>
            <w:r w:rsidRPr="00506B7C">
              <w:rPr>
                <w:rFonts w:hint="eastAsia"/>
                <w:color w:val="auto"/>
                <w:sz w:val="18"/>
                <w:szCs w:val="18"/>
              </w:rPr>
              <w:t>備存討論所用書面或電子材料的記錄</w:t>
            </w:r>
          </w:p>
        </w:tc>
        <w:tc>
          <w:tcPr>
            <w:tcW w:w="5245" w:type="dxa"/>
            <w:gridSpan w:val="2"/>
          </w:tcPr>
          <w:p w:rsidR="005F6D33" w:rsidRPr="0009369A" w:rsidRDefault="005F6D33" w:rsidP="005F6D33">
            <w:pPr>
              <w:pStyle w:val="Default"/>
              <w:numPr>
                <w:ilvl w:val="0"/>
                <w:numId w:val="29"/>
              </w:numPr>
              <w:ind w:left="368" w:hanging="283"/>
              <w:jc w:val="both"/>
              <w:rPr>
                <w:color w:val="auto"/>
                <w:sz w:val="18"/>
                <w:szCs w:val="18"/>
              </w:rPr>
            </w:pPr>
            <w:r w:rsidRPr="0009369A">
              <w:rPr>
                <w:rFonts w:hint="eastAsia"/>
                <w:color w:val="auto"/>
                <w:sz w:val="18"/>
                <w:szCs w:val="18"/>
              </w:rPr>
              <w:t>每次參加小組可獲</w:t>
            </w:r>
            <w:r w:rsidRPr="0009369A">
              <w:rPr>
                <w:rFonts w:ascii="Times New Roman" w:cs="Times New Roman"/>
                <w:color w:val="auto"/>
                <w:sz w:val="18"/>
                <w:szCs w:val="18"/>
              </w:rPr>
              <w:t>1</w:t>
            </w:r>
            <w:r w:rsidRPr="0009369A">
              <w:rPr>
                <w:rFonts w:hint="eastAsia"/>
                <w:color w:val="auto"/>
                <w:sz w:val="18"/>
                <w:szCs w:val="18"/>
              </w:rPr>
              <w:t>分</w:t>
            </w:r>
            <w:r w:rsidRPr="0009369A">
              <w:rPr>
                <w:color w:val="auto"/>
                <w:sz w:val="18"/>
                <w:szCs w:val="18"/>
              </w:rPr>
              <w:t xml:space="preserve"> </w:t>
            </w:r>
          </w:p>
          <w:p w:rsidR="005F6D33" w:rsidRPr="0009369A" w:rsidRDefault="005F6D33" w:rsidP="005F6D33">
            <w:pPr>
              <w:pStyle w:val="Default"/>
              <w:numPr>
                <w:ilvl w:val="0"/>
                <w:numId w:val="29"/>
              </w:numPr>
              <w:ind w:left="368" w:hanging="283"/>
              <w:jc w:val="both"/>
              <w:rPr>
                <w:color w:val="auto"/>
                <w:sz w:val="18"/>
                <w:szCs w:val="18"/>
              </w:rPr>
            </w:pPr>
            <w:r w:rsidRPr="0009369A">
              <w:rPr>
                <w:rFonts w:hAnsi="Wingdings" w:hint="eastAsia"/>
                <w:color w:val="auto"/>
                <w:sz w:val="18"/>
                <w:szCs w:val="18"/>
              </w:rPr>
              <w:t>每</w:t>
            </w:r>
            <w:proofErr w:type="gramStart"/>
            <w:r w:rsidRPr="0009369A">
              <w:rPr>
                <w:rFonts w:hAnsi="Wingdings" w:hint="eastAsia"/>
                <w:color w:val="auto"/>
                <w:sz w:val="18"/>
                <w:szCs w:val="18"/>
              </w:rPr>
              <w:t>個</w:t>
            </w:r>
            <w:proofErr w:type="gramEnd"/>
            <w:r w:rsidRPr="0009369A">
              <w:rPr>
                <w:rFonts w:hAnsi="Wingdings" w:hint="eastAsia"/>
                <w:color w:val="auto"/>
                <w:sz w:val="18"/>
                <w:szCs w:val="18"/>
              </w:rPr>
              <w:t>周期最高可獲</w:t>
            </w:r>
            <w:r w:rsidRPr="0009369A">
              <w:rPr>
                <w:rFonts w:ascii="Times New Roman" w:cs="Times New Roman"/>
                <w:color w:val="auto"/>
                <w:sz w:val="18"/>
                <w:szCs w:val="18"/>
              </w:rPr>
              <w:t>15</w:t>
            </w:r>
            <w:r w:rsidRPr="0009369A">
              <w:rPr>
                <w:rFonts w:hint="eastAsia"/>
                <w:color w:val="auto"/>
                <w:sz w:val="18"/>
                <w:szCs w:val="18"/>
              </w:rPr>
              <w:t>個學分</w:t>
            </w:r>
          </w:p>
          <w:p w:rsidR="005F6D33" w:rsidRPr="0009369A" w:rsidRDefault="005F6D33" w:rsidP="002F0906">
            <w:pPr>
              <w:pStyle w:val="Default"/>
              <w:ind w:left="368"/>
              <w:jc w:val="both"/>
              <w:rPr>
                <w:color w:val="auto"/>
                <w:sz w:val="18"/>
                <w:szCs w:val="18"/>
              </w:rPr>
            </w:pPr>
            <w:r w:rsidRPr="0009369A">
              <w:rPr>
                <w:rFonts w:ascii="Times New Roman" w:cs="Times New Roman"/>
                <w:color w:val="auto"/>
                <w:sz w:val="18"/>
                <w:szCs w:val="18"/>
              </w:rPr>
              <w:t>(</w:t>
            </w:r>
            <w:r w:rsidRPr="0009369A">
              <w:rPr>
                <w:rFonts w:hint="eastAsia"/>
                <w:color w:val="auto"/>
                <w:sz w:val="18"/>
                <w:szCs w:val="18"/>
              </w:rPr>
              <w:t>每年平均</w:t>
            </w:r>
            <w:r w:rsidRPr="0009369A">
              <w:rPr>
                <w:rFonts w:ascii="Times New Roman" w:cs="Times New Roman"/>
                <w:color w:val="auto"/>
                <w:sz w:val="18"/>
                <w:szCs w:val="18"/>
              </w:rPr>
              <w:t>5</w:t>
            </w:r>
            <w:r w:rsidRPr="0009369A">
              <w:rPr>
                <w:rFonts w:hint="eastAsia"/>
                <w:color w:val="auto"/>
                <w:sz w:val="18"/>
                <w:szCs w:val="18"/>
              </w:rPr>
              <w:t>個學分</w:t>
            </w:r>
            <w:r w:rsidRPr="0009369A">
              <w:rPr>
                <w:rFonts w:ascii="Times New Roman" w:cs="Times New Roman"/>
                <w:color w:val="auto"/>
                <w:sz w:val="18"/>
                <w:szCs w:val="18"/>
              </w:rPr>
              <w:t xml:space="preserve">) </w:t>
            </w:r>
          </w:p>
        </w:tc>
        <w:tc>
          <w:tcPr>
            <w:tcW w:w="3262" w:type="dxa"/>
            <w:gridSpan w:val="2"/>
          </w:tcPr>
          <w:p w:rsidR="005F6D33" w:rsidRPr="0009369A" w:rsidRDefault="005F6D33" w:rsidP="002F0906">
            <w:pPr>
              <w:snapToGrid w:val="0"/>
              <w:spacing w:line="228" w:lineRule="auto"/>
              <w:jc w:val="center"/>
              <w:rPr>
                <w:sz w:val="20"/>
                <w:lang w:val="en-GB"/>
              </w:rPr>
            </w:pPr>
          </w:p>
        </w:tc>
      </w:tr>
      <w:tr w:rsidR="0009369A" w:rsidRPr="0009369A" w:rsidTr="00A86615">
        <w:trPr>
          <w:trHeight w:val="836"/>
        </w:trPr>
        <w:tc>
          <w:tcPr>
            <w:tcW w:w="1440" w:type="dxa"/>
            <w:shd w:val="clear" w:color="auto" w:fill="D9D9D9"/>
          </w:tcPr>
          <w:p w:rsidR="005F6D33" w:rsidRPr="0009369A" w:rsidRDefault="005F6D33" w:rsidP="002F0906">
            <w:pPr>
              <w:autoSpaceDE w:val="0"/>
              <w:autoSpaceDN w:val="0"/>
              <w:adjustRightInd w:val="0"/>
              <w:snapToGrid w:val="0"/>
              <w:spacing w:line="228" w:lineRule="auto"/>
              <w:ind w:left="216" w:rightChars="-23" w:right="-51" w:hangingChars="120" w:hanging="216"/>
              <w:rPr>
                <w:sz w:val="18"/>
                <w:szCs w:val="18"/>
              </w:rPr>
            </w:pPr>
            <w:r w:rsidRPr="0009369A">
              <w:rPr>
                <w:b/>
                <w:sz w:val="18"/>
                <w:szCs w:val="18"/>
              </w:rPr>
              <w:t>5.</w:t>
            </w:r>
            <w:r w:rsidRPr="0009369A">
              <w:rPr>
                <w:b/>
                <w:sz w:val="18"/>
                <w:szCs w:val="18"/>
              </w:rPr>
              <w:tab/>
            </w:r>
            <w:proofErr w:type="spellStart"/>
            <w:r w:rsidRPr="0009369A">
              <w:rPr>
                <w:rFonts w:hint="eastAsia"/>
                <w:sz w:val="18"/>
                <w:szCs w:val="18"/>
              </w:rPr>
              <w:t>自學</w:t>
            </w:r>
            <w:proofErr w:type="spellEnd"/>
            <w:r w:rsidRPr="0009369A">
              <w:rPr>
                <w:b/>
                <w:bCs/>
                <w:sz w:val="18"/>
                <w:szCs w:val="18"/>
              </w:rPr>
              <w:t xml:space="preserve">@ </w:t>
            </w:r>
          </w:p>
          <w:p w:rsidR="005F6D33" w:rsidRPr="0009369A" w:rsidRDefault="005F6D33" w:rsidP="002F0906">
            <w:pPr>
              <w:autoSpaceDE w:val="0"/>
              <w:autoSpaceDN w:val="0"/>
              <w:adjustRightInd w:val="0"/>
              <w:snapToGrid w:val="0"/>
              <w:spacing w:line="228" w:lineRule="auto"/>
              <w:ind w:left="216" w:rightChars="-23" w:right="-51" w:hangingChars="120" w:hanging="216"/>
              <w:rPr>
                <w:b/>
                <w:sz w:val="18"/>
                <w:szCs w:val="18"/>
              </w:rPr>
            </w:pPr>
          </w:p>
        </w:tc>
        <w:tc>
          <w:tcPr>
            <w:tcW w:w="5893" w:type="dxa"/>
          </w:tcPr>
          <w:p w:rsidR="005F6D33" w:rsidRPr="0009369A" w:rsidRDefault="005F6D33" w:rsidP="002F0906">
            <w:pPr>
              <w:pStyle w:val="Default"/>
              <w:jc w:val="both"/>
              <w:rPr>
                <w:color w:val="auto"/>
                <w:sz w:val="18"/>
                <w:szCs w:val="18"/>
              </w:rPr>
            </w:pPr>
            <w:r w:rsidRPr="0009369A">
              <w:rPr>
                <w:rFonts w:hint="eastAsia"/>
                <w:color w:val="auto"/>
                <w:sz w:val="18"/>
                <w:szCs w:val="18"/>
              </w:rPr>
              <w:t>對載於期刊、書本或網上資源等與職業治療或一般專業範疇相關的資料，作出評論。註冊職業治療師應提交不少於</w:t>
            </w:r>
            <w:r w:rsidRPr="0009369A">
              <w:rPr>
                <w:rFonts w:ascii="Times New Roman" w:cs="Times New Roman"/>
                <w:color w:val="auto"/>
                <w:sz w:val="18"/>
                <w:szCs w:val="18"/>
              </w:rPr>
              <w:t>200</w:t>
            </w:r>
            <w:r w:rsidRPr="0009369A">
              <w:rPr>
                <w:rFonts w:hint="eastAsia"/>
                <w:color w:val="auto"/>
                <w:sz w:val="18"/>
                <w:szCs w:val="18"/>
              </w:rPr>
              <w:t>字的報告摘要，說明有關資料如何應用於職業治療實務。</w:t>
            </w:r>
            <w:r w:rsidRPr="0009369A">
              <w:rPr>
                <w:color w:val="auto"/>
                <w:sz w:val="18"/>
                <w:szCs w:val="18"/>
              </w:rPr>
              <w:t xml:space="preserve"> </w:t>
            </w:r>
          </w:p>
        </w:tc>
        <w:tc>
          <w:tcPr>
            <w:tcW w:w="5245" w:type="dxa"/>
            <w:gridSpan w:val="2"/>
          </w:tcPr>
          <w:p w:rsidR="005F6D33" w:rsidRPr="0009369A" w:rsidRDefault="005F6D33" w:rsidP="005F6D33">
            <w:pPr>
              <w:pStyle w:val="Default"/>
              <w:numPr>
                <w:ilvl w:val="0"/>
                <w:numId w:val="30"/>
              </w:numPr>
              <w:ind w:left="368" w:hanging="283"/>
              <w:jc w:val="both"/>
              <w:rPr>
                <w:color w:val="auto"/>
                <w:sz w:val="18"/>
                <w:szCs w:val="18"/>
              </w:rPr>
            </w:pPr>
            <w:r w:rsidRPr="0009369A">
              <w:rPr>
                <w:rFonts w:hint="eastAsia"/>
                <w:color w:val="auto"/>
                <w:sz w:val="18"/>
                <w:szCs w:val="18"/>
              </w:rPr>
              <w:t>每份自學報告可獲</w:t>
            </w:r>
            <w:r w:rsidRPr="0009369A">
              <w:rPr>
                <w:rFonts w:ascii="Times New Roman" w:cs="Times New Roman"/>
                <w:color w:val="auto"/>
                <w:sz w:val="18"/>
                <w:szCs w:val="18"/>
              </w:rPr>
              <w:t>1</w:t>
            </w:r>
            <w:r w:rsidRPr="0009369A">
              <w:rPr>
                <w:rFonts w:hint="eastAsia"/>
                <w:color w:val="auto"/>
                <w:sz w:val="18"/>
                <w:szCs w:val="18"/>
              </w:rPr>
              <w:t>分</w:t>
            </w:r>
            <w:r w:rsidRPr="0009369A">
              <w:rPr>
                <w:color w:val="auto"/>
                <w:sz w:val="18"/>
                <w:szCs w:val="18"/>
              </w:rPr>
              <w:t xml:space="preserve"> </w:t>
            </w:r>
          </w:p>
          <w:p w:rsidR="005F6D33" w:rsidRPr="0009369A" w:rsidRDefault="005F6D33" w:rsidP="005F6D33">
            <w:pPr>
              <w:pStyle w:val="Default"/>
              <w:numPr>
                <w:ilvl w:val="0"/>
                <w:numId w:val="30"/>
              </w:numPr>
              <w:ind w:left="368" w:hanging="283"/>
              <w:jc w:val="both"/>
              <w:rPr>
                <w:color w:val="auto"/>
                <w:sz w:val="18"/>
                <w:szCs w:val="18"/>
              </w:rPr>
            </w:pPr>
            <w:r w:rsidRPr="0009369A">
              <w:rPr>
                <w:rFonts w:hAnsi="Wingdings" w:hint="eastAsia"/>
                <w:color w:val="auto"/>
                <w:sz w:val="18"/>
                <w:szCs w:val="18"/>
              </w:rPr>
              <w:t>每</w:t>
            </w:r>
            <w:proofErr w:type="gramStart"/>
            <w:r w:rsidRPr="0009369A">
              <w:rPr>
                <w:rFonts w:hAnsi="Wingdings" w:hint="eastAsia"/>
                <w:color w:val="auto"/>
                <w:sz w:val="18"/>
                <w:szCs w:val="18"/>
              </w:rPr>
              <w:t>個</w:t>
            </w:r>
            <w:proofErr w:type="gramEnd"/>
            <w:r w:rsidRPr="0009369A">
              <w:rPr>
                <w:rFonts w:hAnsi="Wingdings" w:hint="eastAsia"/>
                <w:color w:val="auto"/>
                <w:sz w:val="18"/>
                <w:szCs w:val="18"/>
              </w:rPr>
              <w:t>周期最高可獲</w:t>
            </w:r>
            <w:r w:rsidRPr="0009369A">
              <w:rPr>
                <w:rFonts w:ascii="Times New Roman" w:cs="Times New Roman"/>
                <w:color w:val="auto"/>
                <w:sz w:val="18"/>
                <w:szCs w:val="18"/>
              </w:rPr>
              <w:t>15</w:t>
            </w:r>
            <w:r w:rsidRPr="0009369A">
              <w:rPr>
                <w:rFonts w:hint="eastAsia"/>
                <w:color w:val="auto"/>
                <w:sz w:val="18"/>
                <w:szCs w:val="18"/>
              </w:rPr>
              <w:t>個學分</w:t>
            </w:r>
          </w:p>
          <w:p w:rsidR="005F6D33" w:rsidRPr="0009369A" w:rsidRDefault="005F6D33" w:rsidP="002F0906">
            <w:pPr>
              <w:pStyle w:val="Default"/>
              <w:ind w:left="368"/>
              <w:jc w:val="both"/>
              <w:rPr>
                <w:color w:val="auto"/>
                <w:sz w:val="18"/>
                <w:szCs w:val="18"/>
              </w:rPr>
            </w:pPr>
            <w:r w:rsidRPr="0009369A">
              <w:rPr>
                <w:rFonts w:ascii="Times New Roman" w:cs="Times New Roman"/>
                <w:color w:val="auto"/>
                <w:sz w:val="18"/>
                <w:szCs w:val="18"/>
              </w:rPr>
              <w:t>(</w:t>
            </w:r>
            <w:r w:rsidRPr="0009369A">
              <w:rPr>
                <w:rFonts w:hint="eastAsia"/>
                <w:color w:val="auto"/>
                <w:sz w:val="18"/>
                <w:szCs w:val="18"/>
              </w:rPr>
              <w:t>每年平均</w:t>
            </w:r>
            <w:r w:rsidRPr="0009369A">
              <w:rPr>
                <w:rFonts w:ascii="Times New Roman" w:cs="Times New Roman"/>
                <w:color w:val="auto"/>
                <w:sz w:val="18"/>
                <w:szCs w:val="18"/>
              </w:rPr>
              <w:t>5</w:t>
            </w:r>
            <w:r w:rsidRPr="0009369A">
              <w:rPr>
                <w:rFonts w:hint="eastAsia"/>
                <w:color w:val="auto"/>
                <w:sz w:val="18"/>
                <w:szCs w:val="18"/>
              </w:rPr>
              <w:t>個學分</w:t>
            </w:r>
            <w:r w:rsidRPr="0009369A">
              <w:rPr>
                <w:rFonts w:ascii="Times New Roman" w:cs="Times New Roman"/>
                <w:color w:val="auto"/>
                <w:sz w:val="18"/>
                <w:szCs w:val="18"/>
              </w:rPr>
              <w:t xml:space="preserve">) </w:t>
            </w:r>
          </w:p>
        </w:tc>
        <w:tc>
          <w:tcPr>
            <w:tcW w:w="3262" w:type="dxa"/>
            <w:gridSpan w:val="2"/>
          </w:tcPr>
          <w:p w:rsidR="005F6D33" w:rsidRPr="0009369A" w:rsidRDefault="005F6D33" w:rsidP="002F0906">
            <w:pPr>
              <w:snapToGrid w:val="0"/>
              <w:spacing w:line="228" w:lineRule="auto"/>
              <w:jc w:val="center"/>
              <w:rPr>
                <w:sz w:val="20"/>
              </w:rPr>
            </w:pPr>
          </w:p>
        </w:tc>
      </w:tr>
      <w:tr w:rsidR="0009369A" w:rsidRPr="0009369A" w:rsidTr="00A86615">
        <w:trPr>
          <w:trHeight w:val="1312"/>
        </w:trPr>
        <w:tc>
          <w:tcPr>
            <w:tcW w:w="1440" w:type="dxa"/>
            <w:tcBorders>
              <w:bottom w:val="single" w:sz="4" w:space="0" w:color="auto"/>
            </w:tcBorders>
            <w:shd w:val="clear" w:color="auto" w:fill="D9D9D9"/>
          </w:tcPr>
          <w:p w:rsidR="005F6D33" w:rsidRPr="0009369A" w:rsidRDefault="005F6D33" w:rsidP="002F0906">
            <w:pPr>
              <w:autoSpaceDE w:val="0"/>
              <w:autoSpaceDN w:val="0"/>
              <w:adjustRightInd w:val="0"/>
              <w:snapToGrid w:val="0"/>
              <w:spacing w:line="228" w:lineRule="auto"/>
              <w:ind w:left="216" w:hangingChars="120" w:hanging="216"/>
              <w:rPr>
                <w:sz w:val="18"/>
                <w:szCs w:val="18"/>
              </w:rPr>
            </w:pPr>
            <w:r w:rsidRPr="0009369A">
              <w:rPr>
                <w:b/>
                <w:sz w:val="18"/>
                <w:szCs w:val="18"/>
              </w:rPr>
              <w:t>6.</w:t>
            </w:r>
            <w:r w:rsidRPr="0009369A">
              <w:rPr>
                <w:b/>
                <w:sz w:val="18"/>
                <w:szCs w:val="18"/>
              </w:rPr>
              <w:tab/>
            </w:r>
            <w:proofErr w:type="spellStart"/>
            <w:r w:rsidRPr="0009369A">
              <w:rPr>
                <w:rFonts w:hint="eastAsia"/>
                <w:sz w:val="18"/>
                <w:szCs w:val="18"/>
              </w:rPr>
              <w:t>教育活動</w:t>
            </w:r>
            <w:proofErr w:type="spellEnd"/>
            <w:r w:rsidRPr="0009369A">
              <w:rPr>
                <w:b/>
                <w:bCs/>
                <w:sz w:val="18"/>
                <w:szCs w:val="18"/>
              </w:rPr>
              <w:t xml:space="preserve">@ </w:t>
            </w:r>
          </w:p>
          <w:p w:rsidR="005F6D33" w:rsidRPr="0009369A" w:rsidRDefault="005F6D33" w:rsidP="002F0906">
            <w:pPr>
              <w:autoSpaceDE w:val="0"/>
              <w:autoSpaceDN w:val="0"/>
              <w:adjustRightInd w:val="0"/>
              <w:snapToGrid w:val="0"/>
              <w:spacing w:line="228" w:lineRule="auto"/>
              <w:ind w:left="216" w:hangingChars="120" w:hanging="216"/>
              <w:rPr>
                <w:b/>
                <w:sz w:val="18"/>
                <w:szCs w:val="18"/>
              </w:rPr>
            </w:pPr>
          </w:p>
        </w:tc>
        <w:tc>
          <w:tcPr>
            <w:tcW w:w="5893" w:type="dxa"/>
            <w:tcBorders>
              <w:bottom w:val="single" w:sz="4" w:space="0" w:color="auto"/>
            </w:tcBorders>
          </w:tcPr>
          <w:p w:rsidR="005F6D33" w:rsidRPr="0009369A" w:rsidRDefault="005F6D33" w:rsidP="002F0906">
            <w:pPr>
              <w:pStyle w:val="Default"/>
              <w:jc w:val="both"/>
              <w:rPr>
                <w:color w:val="auto"/>
                <w:sz w:val="18"/>
                <w:szCs w:val="18"/>
              </w:rPr>
            </w:pPr>
            <w:r w:rsidRPr="0009369A">
              <w:rPr>
                <w:rFonts w:hint="eastAsia"/>
                <w:color w:val="auto"/>
                <w:sz w:val="18"/>
                <w:szCs w:val="18"/>
              </w:rPr>
              <w:t>擔任認可課程以外的課程講者</w:t>
            </w:r>
            <w:proofErr w:type="gramStart"/>
            <w:r w:rsidRPr="0009369A">
              <w:rPr>
                <w:rFonts w:hint="eastAsia"/>
                <w:color w:val="auto"/>
                <w:sz w:val="18"/>
                <w:szCs w:val="18"/>
              </w:rPr>
              <w:t>╱</w:t>
            </w:r>
            <w:proofErr w:type="gramEnd"/>
            <w:r w:rsidRPr="0009369A">
              <w:rPr>
                <w:rFonts w:hint="eastAsia"/>
                <w:color w:val="auto"/>
                <w:sz w:val="18"/>
                <w:szCs w:val="18"/>
              </w:rPr>
              <w:t>導師，不論講學、演示、培訓或示範技巧，但當中不得涉及以下任何一項：</w:t>
            </w:r>
            <w:r w:rsidRPr="0009369A">
              <w:rPr>
                <w:color w:val="auto"/>
                <w:sz w:val="18"/>
                <w:szCs w:val="18"/>
              </w:rPr>
              <w:t xml:space="preserve"> </w:t>
            </w:r>
          </w:p>
          <w:p w:rsidR="005F6D33" w:rsidRPr="0009369A" w:rsidRDefault="005F6D33" w:rsidP="005F6D33">
            <w:pPr>
              <w:pStyle w:val="Default"/>
              <w:numPr>
                <w:ilvl w:val="0"/>
                <w:numId w:val="31"/>
              </w:numPr>
              <w:ind w:left="308" w:hanging="308"/>
              <w:jc w:val="both"/>
              <w:rPr>
                <w:rFonts w:hAnsi="Wingdings" w:hint="eastAsia"/>
                <w:color w:val="auto"/>
                <w:sz w:val="18"/>
                <w:szCs w:val="18"/>
              </w:rPr>
            </w:pPr>
            <w:r w:rsidRPr="0009369A">
              <w:rPr>
                <w:rFonts w:hAnsi="Wingdings" w:hint="eastAsia"/>
                <w:color w:val="auto"/>
                <w:sz w:val="18"/>
                <w:szCs w:val="18"/>
              </w:rPr>
              <w:t>利便臨牀探訪活動</w:t>
            </w:r>
          </w:p>
          <w:p w:rsidR="005F6D33" w:rsidRPr="0009369A" w:rsidRDefault="005F6D33" w:rsidP="005F6D33">
            <w:pPr>
              <w:pStyle w:val="Default"/>
              <w:numPr>
                <w:ilvl w:val="0"/>
                <w:numId w:val="31"/>
              </w:numPr>
              <w:ind w:left="308" w:hanging="308"/>
              <w:jc w:val="both"/>
              <w:rPr>
                <w:rFonts w:hAnsi="Wingdings" w:hint="eastAsia"/>
                <w:color w:val="auto"/>
                <w:sz w:val="18"/>
                <w:szCs w:val="18"/>
              </w:rPr>
            </w:pPr>
            <w:r w:rsidRPr="0009369A">
              <w:rPr>
                <w:rFonts w:hAnsi="Wingdings" w:hint="eastAsia"/>
                <w:color w:val="auto"/>
                <w:sz w:val="18"/>
                <w:szCs w:val="18"/>
              </w:rPr>
              <w:t>進行臨牀啟導活動</w:t>
            </w:r>
          </w:p>
          <w:p w:rsidR="005F6D33" w:rsidRPr="0009369A" w:rsidRDefault="005F6D33" w:rsidP="005F6D33">
            <w:pPr>
              <w:pStyle w:val="Default"/>
              <w:numPr>
                <w:ilvl w:val="0"/>
                <w:numId w:val="31"/>
              </w:numPr>
              <w:ind w:left="308" w:hanging="308"/>
              <w:jc w:val="both"/>
              <w:rPr>
                <w:rFonts w:hAnsi="Wingdings" w:hint="eastAsia"/>
                <w:color w:val="auto"/>
                <w:sz w:val="18"/>
                <w:szCs w:val="18"/>
              </w:rPr>
            </w:pPr>
            <w:r w:rsidRPr="0009369A">
              <w:rPr>
                <w:rFonts w:hAnsi="Wingdings" w:hint="eastAsia"/>
                <w:color w:val="auto"/>
                <w:sz w:val="18"/>
                <w:szCs w:val="18"/>
              </w:rPr>
              <w:t>作為職業治療核心工作的主要部分</w:t>
            </w:r>
          </w:p>
        </w:tc>
        <w:tc>
          <w:tcPr>
            <w:tcW w:w="5245" w:type="dxa"/>
            <w:gridSpan w:val="2"/>
            <w:tcBorders>
              <w:bottom w:val="single" w:sz="4" w:space="0" w:color="auto"/>
            </w:tcBorders>
          </w:tcPr>
          <w:p w:rsidR="005F6D33" w:rsidRPr="0009369A" w:rsidRDefault="005F6D33" w:rsidP="005F6D33">
            <w:pPr>
              <w:pStyle w:val="Default"/>
              <w:numPr>
                <w:ilvl w:val="0"/>
                <w:numId w:val="31"/>
              </w:numPr>
              <w:ind w:left="368" w:hanging="283"/>
              <w:jc w:val="both"/>
              <w:rPr>
                <w:color w:val="auto"/>
                <w:sz w:val="18"/>
                <w:szCs w:val="18"/>
              </w:rPr>
            </w:pPr>
            <w:r w:rsidRPr="0009369A">
              <w:rPr>
                <w:rFonts w:hint="eastAsia"/>
                <w:color w:val="auto"/>
                <w:sz w:val="18"/>
                <w:szCs w:val="18"/>
              </w:rPr>
              <w:t>每次參加達</w:t>
            </w:r>
            <w:r w:rsidRPr="0009369A">
              <w:rPr>
                <w:rFonts w:ascii="Times New Roman" w:cs="Times New Roman"/>
                <w:color w:val="auto"/>
                <w:sz w:val="18"/>
                <w:szCs w:val="18"/>
              </w:rPr>
              <w:t>1</w:t>
            </w:r>
            <w:r w:rsidRPr="0009369A">
              <w:rPr>
                <w:rFonts w:hint="eastAsia"/>
                <w:color w:val="auto"/>
                <w:sz w:val="18"/>
                <w:szCs w:val="18"/>
              </w:rPr>
              <w:t>小時或以上的活動可獲</w:t>
            </w:r>
            <w:r w:rsidRPr="0009369A">
              <w:rPr>
                <w:rFonts w:ascii="Times New Roman" w:cs="Times New Roman"/>
                <w:color w:val="auto"/>
                <w:sz w:val="18"/>
                <w:szCs w:val="18"/>
              </w:rPr>
              <w:t>1</w:t>
            </w:r>
            <w:r w:rsidRPr="0009369A">
              <w:rPr>
                <w:rFonts w:hint="eastAsia"/>
                <w:color w:val="auto"/>
                <w:sz w:val="18"/>
                <w:szCs w:val="18"/>
              </w:rPr>
              <w:t>分</w:t>
            </w:r>
          </w:p>
          <w:p w:rsidR="005F6D33" w:rsidRPr="0009369A" w:rsidRDefault="005F6D33" w:rsidP="005F6D33">
            <w:pPr>
              <w:pStyle w:val="Default"/>
              <w:numPr>
                <w:ilvl w:val="0"/>
                <w:numId w:val="31"/>
              </w:numPr>
              <w:ind w:left="368" w:hanging="283"/>
              <w:jc w:val="both"/>
              <w:rPr>
                <w:color w:val="auto"/>
                <w:sz w:val="18"/>
                <w:szCs w:val="18"/>
              </w:rPr>
            </w:pPr>
            <w:r w:rsidRPr="0009369A">
              <w:rPr>
                <w:rFonts w:hint="eastAsia"/>
                <w:color w:val="auto"/>
                <w:sz w:val="18"/>
                <w:szCs w:val="18"/>
              </w:rPr>
              <w:t>每</w:t>
            </w:r>
            <w:proofErr w:type="gramStart"/>
            <w:r w:rsidRPr="0009369A">
              <w:rPr>
                <w:rFonts w:hint="eastAsia"/>
                <w:color w:val="auto"/>
                <w:sz w:val="18"/>
                <w:szCs w:val="18"/>
              </w:rPr>
              <w:t>個</w:t>
            </w:r>
            <w:proofErr w:type="gramEnd"/>
            <w:r w:rsidRPr="0009369A">
              <w:rPr>
                <w:rFonts w:hint="eastAsia"/>
                <w:color w:val="auto"/>
                <w:sz w:val="18"/>
                <w:szCs w:val="18"/>
              </w:rPr>
              <w:t>周期最高可獲</w:t>
            </w:r>
            <w:r w:rsidRPr="0009369A">
              <w:rPr>
                <w:rFonts w:ascii="Times New Roman" w:cs="Times New Roman"/>
                <w:color w:val="auto"/>
                <w:sz w:val="18"/>
                <w:szCs w:val="18"/>
              </w:rPr>
              <w:t>9</w:t>
            </w:r>
            <w:r w:rsidRPr="0009369A">
              <w:rPr>
                <w:rFonts w:hint="eastAsia"/>
                <w:color w:val="auto"/>
                <w:sz w:val="18"/>
                <w:szCs w:val="18"/>
              </w:rPr>
              <w:t>個學分</w:t>
            </w:r>
          </w:p>
          <w:p w:rsidR="005F6D33" w:rsidRPr="0009369A" w:rsidRDefault="005F6D33" w:rsidP="002F0906">
            <w:pPr>
              <w:pStyle w:val="Default"/>
              <w:ind w:left="368"/>
              <w:jc w:val="both"/>
              <w:rPr>
                <w:color w:val="auto"/>
                <w:sz w:val="18"/>
                <w:szCs w:val="18"/>
              </w:rPr>
            </w:pPr>
            <w:r w:rsidRPr="0009369A">
              <w:rPr>
                <w:rFonts w:ascii="Times New Roman" w:cs="Times New Roman"/>
                <w:color w:val="auto"/>
                <w:sz w:val="18"/>
                <w:szCs w:val="18"/>
              </w:rPr>
              <w:t>(</w:t>
            </w:r>
            <w:r w:rsidRPr="0009369A">
              <w:rPr>
                <w:rFonts w:hint="eastAsia"/>
                <w:color w:val="auto"/>
                <w:sz w:val="18"/>
                <w:szCs w:val="18"/>
              </w:rPr>
              <w:t>每年平均</w:t>
            </w:r>
            <w:r w:rsidRPr="0009369A">
              <w:rPr>
                <w:rFonts w:ascii="Times New Roman" w:cs="Times New Roman"/>
                <w:color w:val="auto"/>
                <w:sz w:val="18"/>
                <w:szCs w:val="18"/>
              </w:rPr>
              <w:t>3</w:t>
            </w:r>
            <w:r w:rsidRPr="0009369A">
              <w:rPr>
                <w:rFonts w:hint="eastAsia"/>
                <w:color w:val="auto"/>
                <w:sz w:val="18"/>
                <w:szCs w:val="18"/>
              </w:rPr>
              <w:t>個學分</w:t>
            </w:r>
            <w:r w:rsidRPr="0009369A">
              <w:rPr>
                <w:rFonts w:ascii="Times New Roman" w:cs="Times New Roman"/>
                <w:color w:val="auto"/>
                <w:sz w:val="18"/>
                <w:szCs w:val="18"/>
              </w:rPr>
              <w:t xml:space="preserve">) </w:t>
            </w:r>
          </w:p>
        </w:tc>
        <w:tc>
          <w:tcPr>
            <w:tcW w:w="3262" w:type="dxa"/>
            <w:gridSpan w:val="2"/>
            <w:tcBorders>
              <w:bottom w:val="single" w:sz="4" w:space="0" w:color="auto"/>
            </w:tcBorders>
          </w:tcPr>
          <w:p w:rsidR="005F6D33" w:rsidRPr="0009369A" w:rsidRDefault="005F6D33" w:rsidP="002F0906">
            <w:pPr>
              <w:snapToGrid w:val="0"/>
              <w:spacing w:line="228" w:lineRule="auto"/>
              <w:jc w:val="center"/>
              <w:rPr>
                <w:sz w:val="20"/>
              </w:rPr>
            </w:pPr>
          </w:p>
        </w:tc>
      </w:tr>
      <w:tr w:rsidR="0009369A" w:rsidRPr="0009369A" w:rsidTr="00A86615">
        <w:trPr>
          <w:trHeight w:val="653"/>
        </w:trPr>
        <w:tc>
          <w:tcPr>
            <w:tcW w:w="8100" w:type="dxa"/>
            <w:gridSpan w:val="3"/>
            <w:vMerge w:val="restart"/>
            <w:tcBorders>
              <w:left w:val="nil"/>
              <w:right w:val="nil"/>
            </w:tcBorders>
          </w:tcPr>
          <w:p w:rsidR="005F6D33" w:rsidRPr="0009369A" w:rsidRDefault="005F6D33" w:rsidP="002F0906">
            <w:pPr>
              <w:pStyle w:val="Default"/>
              <w:jc w:val="both"/>
              <w:rPr>
                <w:color w:val="auto"/>
                <w:sz w:val="20"/>
                <w:szCs w:val="20"/>
              </w:rPr>
            </w:pPr>
          </w:p>
          <w:p w:rsidR="00187C05" w:rsidRDefault="00187C05" w:rsidP="002F0906">
            <w:pPr>
              <w:pStyle w:val="Default"/>
              <w:jc w:val="both"/>
              <w:rPr>
                <w:color w:val="auto"/>
                <w:sz w:val="20"/>
                <w:szCs w:val="20"/>
              </w:rPr>
            </w:pPr>
          </w:p>
          <w:p w:rsidR="005F6D33" w:rsidRPr="0009369A" w:rsidRDefault="005F6D33" w:rsidP="002F0906">
            <w:pPr>
              <w:pStyle w:val="Default"/>
              <w:jc w:val="both"/>
              <w:rPr>
                <w:color w:val="auto"/>
                <w:sz w:val="20"/>
                <w:szCs w:val="20"/>
              </w:rPr>
            </w:pPr>
            <w:proofErr w:type="gramStart"/>
            <w:r w:rsidRPr="0009369A">
              <w:rPr>
                <w:rFonts w:hint="eastAsia"/>
                <w:color w:val="auto"/>
                <w:sz w:val="20"/>
                <w:szCs w:val="20"/>
              </w:rPr>
              <w:t>註</w:t>
            </w:r>
            <w:proofErr w:type="gramEnd"/>
            <w:r w:rsidRPr="0009369A">
              <w:rPr>
                <w:rFonts w:hint="eastAsia"/>
                <w:color w:val="auto"/>
                <w:sz w:val="20"/>
                <w:szCs w:val="20"/>
              </w:rPr>
              <w:t>釋</w:t>
            </w:r>
            <w:r w:rsidRPr="0009369A">
              <w:rPr>
                <w:color w:val="auto"/>
                <w:sz w:val="20"/>
                <w:szCs w:val="20"/>
              </w:rPr>
              <w:t xml:space="preserve"> </w:t>
            </w:r>
          </w:p>
          <w:p w:rsidR="005F6D33" w:rsidRPr="0009369A" w:rsidRDefault="005F6D33" w:rsidP="002F0906">
            <w:pPr>
              <w:pStyle w:val="Default"/>
              <w:jc w:val="both"/>
              <w:rPr>
                <w:color w:val="auto"/>
                <w:sz w:val="16"/>
                <w:szCs w:val="16"/>
              </w:rPr>
            </w:pPr>
            <w:r w:rsidRPr="0009369A">
              <w:rPr>
                <w:rFonts w:ascii="Times New Roman" w:cs="Times New Roman"/>
                <w:color w:val="auto"/>
                <w:sz w:val="16"/>
                <w:szCs w:val="16"/>
              </w:rPr>
              <w:t>^ 30</w:t>
            </w:r>
            <w:r w:rsidRPr="0009369A">
              <w:rPr>
                <w:rFonts w:hint="eastAsia"/>
                <w:color w:val="auto"/>
                <w:sz w:val="16"/>
                <w:szCs w:val="16"/>
              </w:rPr>
              <w:t>分鐘或少於</w:t>
            </w:r>
            <w:r w:rsidRPr="0009369A">
              <w:rPr>
                <w:rFonts w:ascii="Times New Roman" w:cs="Times New Roman"/>
                <w:color w:val="auto"/>
                <w:sz w:val="16"/>
                <w:szCs w:val="16"/>
              </w:rPr>
              <w:t>30</w:t>
            </w:r>
            <w:r w:rsidRPr="0009369A">
              <w:rPr>
                <w:rFonts w:hint="eastAsia"/>
                <w:color w:val="auto"/>
                <w:sz w:val="16"/>
                <w:szCs w:val="16"/>
              </w:rPr>
              <w:t>分鐘的時數會調高至半小時計算，例如：</w:t>
            </w:r>
            <w:r w:rsidRPr="0009369A">
              <w:rPr>
                <w:rFonts w:ascii="Times New Roman" w:cs="Times New Roman"/>
                <w:color w:val="auto"/>
                <w:sz w:val="16"/>
                <w:szCs w:val="16"/>
              </w:rPr>
              <w:t>15</w:t>
            </w:r>
            <w:r w:rsidRPr="0009369A">
              <w:rPr>
                <w:rFonts w:hint="eastAsia"/>
                <w:color w:val="auto"/>
                <w:sz w:val="16"/>
                <w:szCs w:val="16"/>
              </w:rPr>
              <w:t>分鐘會調高至半小時計算，而</w:t>
            </w:r>
            <w:r w:rsidRPr="0009369A">
              <w:rPr>
                <w:rFonts w:ascii="Times New Roman" w:cs="Times New Roman"/>
                <w:color w:val="auto"/>
                <w:sz w:val="16"/>
                <w:szCs w:val="16"/>
              </w:rPr>
              <w:t>45</w:t>
            </w:r>
            <w:r w:rsidRPr="0009369A">
              <w:rPr>
                <w:rFonts w:hint="eastAsia"/>
                <w:color w:val="auto"/>
                <w:sz w:val="16"/>
                <w:szCs w:val="16"/>
              </w:rPr>
              <w:t>分鐘則會調高至</w:t>
            </w:r>
            <w:r w:rsidRPr="0009369A">
              <w:rPr>
                <w:rFonts w:ascii="Times New Roman" w:cs="Times New Roman"/>
                <w:color w:val="auto"/>
                <w:sz w:val="16"/>
                <w:szCs w:val="16"/>
              </w:rPr>
              <w:t>1</w:t>
            </w:r>
            <w:r w:rsidRPr="0009369A">
              <w:rPr>
                <w:rFonts w:hint="eastAsia"/>
                <w:color w:val="auto"/>
                <w:sz w:val="16"/>
                <w:szCs w:val="16"/>
              </w:rPr>
              <w:t>小時計算。</w:t>
            </w:r>
            <w:r w:rsidRPr="0009369A">
              <w:rPr>
                <w:color w:val="auto"/>
                <w:sz w:val="16"/>
                <w:szCs w:val="16"/>
              </w:rPr>
              <w:t xml:space="preserve"> </w:t>
            </w:r>
          </w:p>
          <w:p w:rsidR="005F6D33" w:rsidRPr="0009369A" w:rsidRDefault="005F6D33" w:rsidP="002F0906">
            <w:pPr>
              <w:pStyle w:val="Default"/>
              <w:jc w:val="both"/>
              <w:rPr>
                <w:color w:val="auto"/>
                <w:sz w:val="16"/>
                <w:szCs w:val="16"/>
              </w:rPr>
            </w:pPr>
            <w:r w:rsidRPr="0009369A">
              <w:rPr>
                <w:rFonts w:ascii="Times New Roman" w:cs="Times New Roman"/>
                <w:color w:val="auto"/>
                <w:sz w:val="16"/>
                <w:szCs w:val="16"/>
              </w:rPr>
              <w:t xml:space="preserve"># </w:t>
            </w:r>
            <w:r w:rsidRPr="0009369A">
              <w:rPr>
                <w:rFonts w:hint="eastAsia"/>
                <w:color w:val="auto"/>
                <w:sz w:val="16"/>
                <w:szCs w:val="16"/>
              </w:rPr>
              <w:t>如果只有三位作者，則第三位會獲批給半數學分，即</w:t>
            </w:r>
            <w:r w:rsidRPr="0009369A">
              <w:rPr>
                <w:rFonts w:ascii="Times New Roman" w:cs="Times New Roman"/>
                <w:color w:val="auto"/>
                <w:sz w:val="16"/>
                <w:szCs w:val="16"/>
              </w:rPr>
              <w:t>15</w:t>
            </w:r>
            <w:r w:rsidRPr="0009369A">
              <w:rPr>
                <w:rFonts w:hint="eastAsia"/>
                <w:color w:val="auto"/>
                <w:sz w:val="16"/>
                <w:szCs w:val="16"/>
              </w:rPr>
              <w:t>學分。所有</w:t>
            </w:r>
            <w:proofErr w:type="gramStart"/>
            <w:r w:rsidRPr="0009369A">
              <w:rPr>
                <w:rFonts w:hint="eastAsia"/>
                <w:color w:val="auto"/>
                <w:sz w:val="16"/>
                <w:szCs w:val="16"/>
              </w:rPr>
              <w:t>學分均會調高</w:t>
            </w:r>
            <w:proofErr w:type="gramEnd"/>
            <w:r w:rsidRPr="0009369A">
              <w:rPr>
                <w:rFonts w:hint="eastAsia"/>
                <w:color w:val="auto"/>
                <w:sz w:val="16"/>
                <w:szCs w:val="16"/>
              </w:rPr>
              <w:t>至最接近的整數計算。</w:t>
            </w:r>
            <w:r w:rsidRPr="0009369A">
              <w:rPr>
                <w:color w:val="auto"/>
                <w:sz w:val="16"/>
                <w:szCs w:val="16"/>
              </w:rPr>
              <w:t xml:space="preserve"> </w:t>
            </w:r>
          </w:p>
          <w:p w:rsidR="005F6D33" w:rsidRPr="0009369A" w:rsidRDefault="005F6D33" w:rsidP="002F0906">
            <w:pPr>
              <w:autoSpaceDE w:val="0"/>
              <w:autoSpaceDN w:val="0"/>
              <w:adjustRightInd w:val="0"/>
              <w:snapToGrid w:val="0"/>
              <w:spacing w:line="228" w:lineRule="auto"/>
              <w:ind w:left="227" w:hanging="227"/>
              <w:jc w:val="both"/>
              <w:rPr>
                <w:bCs/>
                <w:sz w:val="16"/>
                <w:szCs w:val="16"/>
                <w:lang w:eastAsia="zh-TW"/>
              </w:rPr>
            </w:pPr>
            <w:r w:rsidRPr="0009369A">
              <w:rPr>
                <w:sz w:val="16"/>
                <w:szCs w:val="16"/>
                <w:lang w:eastAsia="zh-TW"/>
              </w:rPr>
              <w:t xml:space="preserve">@ </w:t>
            </w:r>
            <w:r w:rsidRPr="0009369A">
              <w:rPr>
                <w:rFonts w:hint="eastAsia"/>
                <w:sz w:val="16"/>
                <w:szCs w:val="16"/>
                <w:lang w:eastAsia="zh-TW"/>
              </w:rPr>
              <w:t>設有學分上限的類別。</w:t>
            </w:r>
            <w:r w:rsidRPr="0009369A">
              <w:rPr>
                <w:sz w:val="16"/>
                <w:szCs w:val="16"/>
                <w:lang w:eastAsia="zh-TW"/>
              </w:rPr>
              <w:t xml:space="preserve"> </w:t>
            </w:r>
          </w:p>
        </w:tc>
        <w:tc>
          <w:tcPr>
            <w:tcW w:w="4478" w:type="dxa"/>
            <w:tcBorders>
              <w:left w:val="nil"/>
              <w:bottom w:val="nil"/>
            </w:tcBorders>
            <w:vAlign w:val="center"/>
          </w:tcPr>
          <w:p w:rsidR="005F6D33" w:rsidRPr="0009369A" w:rsidRDefault="005F6D33" w:rsidP="002F0906">
            <w:pPr>
              <w:pStyle w:val="Default"/>
              <w:jc w:val="right"/>
              <w:rPr>
                <w:color w:val="auto"/>
                <w:sz w:val="20"/>
                <w:szCs w:val="20"/>
              </w:rPr>
            </w:pPr>
          </w:p>
          <w:p w:rsidR="005F6D33" w:rsidRPr="0009369A" w:rsidRDefault="005F6D33" w:rsidP="002F0906">
            <w:pPr>
              <w:pStyle w:val="Default"/>
              <w:jc w:val="right"/>
              <w:rPr>
                <w:color w:val="auto"/>
                <w:sz w:val="20"/>
              </w:rPr>
            </w:pPr>
            <w:r w:rsidRPr="0009369A">
              <w:rPr>
                <w:rFonts w:hint="eastAsia"/>
                <w:color w:val="auto"/>
                <w:sz w:val="20"/>
                <w:szCs w:val="20"/>
              </w:rPr>
              <w:t>所獲取的持續專業發展學分</w:t>
            </w:r>
            <w:r w:rsidRPr="0009369A">
              <w:rPr>
                <w:rFonts w:ascii="Times New Roman" w:cs="Times New Roman"/>
                <w:b/>
                <w:bCs/>
                <w:color w:val="auto"/>
                <w:sz w:val="20"/>
                <w:szCs w:val="20"/>
              </w:rPr>
              <w:t xml:space="preserve">: </w:t>
            </w:r>
          </w:p>
        </w:tc>
        <w:tc>
          <w:tcPr>
            <w:tcW w:w="3262" w:type="dxa"/>
            <w:gridSpan w:val="2"/>
            <w:tcBorders>
              <w:bottom w:val="single" w:sz="4" w:space="0" w:color="auto"/>
            </w:tcBorders>
            <w:shd w:val="clear" w:color="auto" w:fill="D9D9D9"/>
            <w:vAlign w:val="center"/>
          </w:tcPr>
          <w:p w:rsidR="005F6D33" w:rsidRPr="0009369A" w:rsidRDefault="005F6D33" w:rsidP="002F0906">
            <w:pPr>
              <w:snapToGrid w:val="0"/>
              <w:spacing w:line="228" w:lineRule="auto"/>
              <w:rPr>
                <w:b/>
                <w:sz w:val="20"/>
                <w:lang w:eastAsia="zh-TW"/>
              </w:rPr>
            </w:pPr>
          </w:p>
          <w:p w:rsidR="005F6D33" w:rsidRPr="00EF3985" w:rsidRDefault="005F6D33" w:rsidP="002F0906">
            <w:pPr>
              <w:snapToGrid w:val="0"/>
              <w:spacing w:line="228" w:lineRule="auto"/>
              <w:jc w:val="center"/>
              <w:rPr>
                <w:rFonts w:eastAsia="SimSun"/>
                <w:b/>
                <w:sz w:val="20"/>
                <w:lang w:eastAsia="zh-TW"/>
              </w:rPr>
            </w:pPr>
          </w:p>
        </w:tc>
      </w:tr>
      <w:tr w:rsidR="00187C05" w:rsidRPr="0009369A" w:rsidTr="00A86615">
        <w:trPr>
          <w:trHeight w:val="653"/>
        </w:trPr>
        <w:tc>
          <w:tcPr>
            <w:tcW w:w="8100" w:type="dxa"/>
            <w:gridSpan w:val="3"/>
            <w:vMerge/>
            <w:tcBorders>
              <w:left w:val="nil"/>
              <w:right w:val="nil"/>
            </w:tcBorders>
          </w:tcPr>
          <w:p w:rsidR="00187C05" w:rsidRPr="0009369A" w:rsidRDefault="00187C05" w:rsidP="002F0906">
            <w:pPr>
              <w:pStyle w:val="Default"/>
              <w:jc w:val="both"/>
              <w:rPr>
                <w:color w:val="auto"/>
                <w:sz w:val="20"/>
                <w:szCs w:val="20"/>
              </w:rPr>
            </w:pPr>
            <w:bookmarkStart w:id="0" w:name="_GoBack" w:colFirst="2" w:colLast="2"/>
          </w:p>
        </w:tc>
        <w:tc>
          <w:tcPr>
            <w:tcW w:w="4478" w:type="dxa"/>
            <w:tcBorders>
              <w:top w:val="nil"/>
              <w:left w:val="nil"/>
              <w:bottom w:val="nil"/>
            </w:tcBorders>
            <w:vAlign w:val="center"/>
          </w:tcPr>
          <w:p w:rsidR="00187C05" w:rsidRDefault="00187C05" w:rsidP="00187C05">
            <w:pPr>
              <w:spacing w:line="240" w:lineRule="exact"/>
              <w:jc w:val="right"/>
              <w:rPr>
                <w:rFonts w:ascii="新細明體" w:eastAsia="新細明體" w:hAnsi="Times New Roman" w:cs="新細明體"/>
                <w:sz w:val="20"/>
                <w:szCs w:val="20"/>
                <w:lang w:eastAsia="zh-TW"/>
              </w:rPr>
            </w:pPr>
          </w:p>
          <w:p w:rsidR="00187C05" w:rsidRPr="00187C05" w:rsidRDefault="00187C05" w:rsidP="00187C05">
            <w:pPr>
              <w:spacing w:line="240" w:lineRule="exact"/>
              <w:jc w:val="right"/>
              <w:rPr>
                <w:rFonts w:ascii="新細明體" w:eastAsia="SimSun" w:hAnsi="Times New Roman" w:cs="新細明體"/>
                <w:sz w:val="20"/>
                <w:szCs w:val="20"/>
                <w:lang w:eastAsia="zh-TW"/>
              </w:rPr>
            </w:pPr>
            <w:r w:rsidRPr="00187C05">
              <w:rPr>
                <w:rFonts w:ascii="新細明體" w:eastAsia="新細明體" w:hAnsi="Times New Roman" w:cs="新細明體" w:hint="eastAsia"/>
                <w:sz w:val="20"/>
                <w:szCs w:val="20"/>
                <w:lang w:eastAsia="zh-TW"/>
              </w:rPr>
              <w:t>此周期的專業發展學分要求</w:t>
            </w:r>
            <w:r>
              <w:rPr>
                <w:rFonts w:ascii="新細明體" w:eastAsia="SimSun" w:hAnsi="Times New Roman" w:cs="新細明體" w:hint="eastAsia"/>
                <w:sz w:val="20"/>
                <w:szCs w:val="20"/>
                <w:lang w:eastAsia="zh-TW"/>
              </w:rPr>
              <w:t>:</w:t>
            </w:r>
          </w:p>
          <w:p w:rsidR="00187C05" w:rsidRPr="00187C05" w:rsidRDefault="00187C05" w:rsidP="002F0906">
            <w:pPr>
              <w:pStyle w:val="Default"/>
              <w:jc w:val="right"/>
              <w:rPr>
                <w:color w:val="auto"/>
                <w:sz w:val="20"/>
                <w:szCs w:val="20"/>
              </w:rPr>
            </w:pPr>
          </w:p>
        </w:tc>
        <w:tc>
          <w:tcPr>
            <w:tcW w:w="3262" w:type="dxa"/>
            <w:gridSpan w:val="2"/>
            <w:tcBorders>
              <w:bottom w:val="single" w:sz="4" w:space="0" w:color="auto"/>
            </w:tcBorders>
            <w:shd w:val="clear" w:color="auto" w:fill="FFFFFF" w:themeFill="background1"/>
            <w:vAlign w:val="center"/>
          </w:tcPr>
          <w:p w:rsidR="00187C05" w:rsidRPr="00A86615" w:rsidRDefault="00187C05" w:rsidP="00A86615">
            <w:pPr>
              <w:snapToGrid w:val="0"/>
              <w:spacing w:line="228" w:lineRule="auto"/>
              <w:jc w:val="center"/>
              <w:rPr>
                <w:b/>
                <w:sz w:val="20"/>
                <w:lang w:eastAsia="zh-TW"/>
              </w:rPr>
            </w:pPr>
          </w:p>
        </w:tc>
      </w:tr>
      <w:bookmarkEnd w:id="0"/>
      <w:tr w:rsidR="0009369A" w:rsidRPr="0009369A" w:rsidTr="002F0906">
        <w:trPr>
          <w:cantSplit/>
          <w:trHeight w:val="435"/>
        </w:trPr>
        <w:tc>
          <w:tcPr>
            <w:tcW w:w="8100" w:type="dxa"/>
            <w:gridSpan w:val="3"/>
            <w:vMerge/>
            <w:tcBorders>
              <w:left w:val="nil"/>
              <w:bottom w:val="nil"/>
              <w:right w:val="nil"/>
            </w:tcBorders>
          </w:tcPr>
          <w:p w:rsidR="005F6D33" w:rsidRPr="0009369A" w:rsidRDefault="005F6D33" w:rsidP="002F0906">
            <w:pPr>
              <w:autoSpaceDE w:val="0"/>
              <w:autoSpaceDN w:val="0"/>
              <w:adjustRightInd w:val="0"/>
              <w:snapToGrid w:val="0"/>
              <w:spacing w:line="228" w:lineRule="auto"/>
              <w:jc w:val="center"/>
              <w:rPr>
                <w:b/>
                <w:sz w:val="20"/>
                <w:lang w:eastAsia="zh-TW"/>
              </w:rPr>
            </w:pPr>
          </w:p>
        </w:tc>
        <w:tc>
          <w:tcPr>
            <w:tcW w:w="4478" w:type="dxa"/>
            <w:tcBorders>
              <w:top w:val="nil"/>
              <w:left w:val="nil"/>
              <w:bottom w:val="nil"/>
              <w:right w:val="nil"/>
            </w:tcBorders>
            <w:vAlign w:val="center"/>
          </w:tcPr>
          <w:p w:rsidR="005F6D33" w:rsidRPr="0009369A" w:rsidRDefault="005F6D33" w:rsidP="002F0906">
            <w:pPr>
              <w:snapToGrid w:val="0"/>
              <w:spacing w:line="228" w:lineRule="auto"/>
              <w:jc w:val="right"/>
              <w:rPr>
                <w:b/>
                <w:sz w:val="20"/>
                <w:lang w:eastAsia="zh-TW"/>
              </w:rPr>
            </w:pPr>
          </w:p>
        </w:tc>
        <w:tc>
          <w:tcPr>
            <w:tcW w:w="3262" w:type="dxa"/>
            <w:gridSpan w:val="2"/>
            <w:tcBorders>
              <w:left w:val="nil"/>
              <w:bottom w:val="nil"/>
              <w:right w:val="nil"/>
            </w:tcBorders>
          </w:tcPr>
          <w:p w:rsidR="005F6D33" w:rsidRPr="0009369A" w:rsidRDefault="005F6D33" w:rsidP="002F0906">
            <w:pPr>
              <w:snapToGrid w:val="0"/>
              <w:spacing w:line="228" w:lineRule="auto"/>
              <w:rPr>
                <w:b/>
                <w:sz w:val="20"/>
                <w:lang w:eastAsia="zh-TW"/>
              </w:rPr>
            </w:pPr>
          </w:p>
        </w:tc>
      </w:tr>
    </w:tbl>
    <w:p w:rsidR="005F6D33" w:rsidRPr="0009369A" w:rsidRDefault="005F6D33" w:rsidP="005F6D33">
      <w:pPr>
        <w:snapToGrid w:val="0"/>
        <w:spacing w:line="228" w:lineRule="auto"/>
        <w:ind w:leftChars="59" w:left="130"/>
        <w:rPr>
          <w:sz w:val="21"/>
          <w:szCs w:val="21"/>
          <w:lang w:eastAsia="zh-TW"/>
        </w:rPr>
      </w:pPr>
    </w:p>
    <w:p w:rsidR="005F6D33" w:rsidRPr="0009369A" w:rsidRDefault="005F6D33" w:rsidP="005F6D33">
      <w:pPr>
        <w:snapToGrid w:val="0"/>
        <w:spacing w:line="228" w:lineRule="auto"/>
        <w:ind w:leftChars="59" w:left="130"/>
        <w:rPr>
          <w:sz w:val="21"/>
          <w:szCs w:val="21"/>
          <w:lang w:eastAsia="zh-TW"/>
        </w:rPr>
      </w:pPr>
      <w:r w:rsidRPr="0009369A">
        <w:rPr>
          <w:sz w:val="21"/>
          <w:szCs w:val="21"/>
          <w:lang w:eastAsia="zh-TW"/>
        </w:rPr>
        <w:t>本人確認，本人</w:t>
      </w:r>
      <w:r w:rsidRPr="0009369A">
        <w:rPr>
          <w:sz w:val="21"/>
          <w:szCs w:val="21"/>
          <w:lang w:eastAsia="zh-TW"/>
        </w:rPr>
        <w:t>*</w:t>
      </w:r>
      <w:r w:rsidRPr="0009369A">
        <w:rPr>
          <w:rFonts w:hint="eastAsia"/>
          <w:sz w:val="21"/>
          <w:szCs w:val="21"/>
          <w:lang w:eastAsia="zh-TW"/>
        </w:rPr>
        <w:t>已經</w:t>
      </w:r>
      <w:proofErr w:type="gramStart"/>
      <w:r w:rsidRPr="0009369A">
        <w:rPr>
          <w:rFonts w:hint="eastAsia"/>
          <w:sz w:val="21"/>
          <w:szCs w:val="21"/>
          <w:lang w:eastAsia="zh-TW"/>
        </w:rPr>
        <w:t>╱</w:t>
      </w:r>
      <w:proofErr w:type="gramEnd"/>
      <w:r w:rsidRPr="0009369A">
        <w:rPr>
          <w:rFonts w:ascii="細明體" w:eastAsia="細明體" w:cs="細明體" w:hint="eastAsia"/>
          <w:sz w:val="21"/>
          <w:szCs w:val="21"/>
          <w:lang w:eastAsia="zh-TW"/>
        </w:rPr>
        <w:t>仍</w:t>
      </w:r>
      <w:r w:rsidRPr="0009369A">
        <w:rPr>
          <w:rFonts w:hint="eastAsia"/>
          <w:sz w:val="21"/>
          <w:szCs w:val="21"/>
          <w:lang w:eastAsia="zh-TW"/>
        </w:rPr>
        <w:t>未達到本</w:t>
      </w:r>
      <w:r w:rsidR="00AD1807">
        <w:rPr>
          <w:rFonts w:hint="eastAsia"/>
          <w:sz w:val="20"/>
          <w:szCs w:val="20"/>
          <w:lang w:eastAsia="zh-TW"/>
        </w:rPr>
        <w:t>周期</w:t>
      </w:r>
      <w:r w:rsidRPr="0009369A">
        <w:rPr>
          <w:rFonts w:hint="eastAsia"/>
          <w:sz w:val="21"/>
          <w:szCs w:val="21"/>
          <w:lang w:eastAsia="zh-TW"/>
        </w:rPr>
        <w:t>持續專業發展的要求。</w:t>
      </w:r>
    </w:p>
    <w:p w:rsidR="005F6D33" w:rsidRPr="0009369A" w:rsidRDefault="005F6D33" w:rsidP="005F6D33">
      <w:pPr>
        <w:snapToGrid w:val="0"/>
        <w:spacing w:line="228" w:lineRule="auto"/>
        <w:ind w:left="-930" w:hanging="150"/>
        <w:rPr>
          <w:rFonts w:ascii="Times New Roman" w:eastAsia="新細明體" w:hAnsi="Times New Roman" w:cs="Times New Roman"/>
          <w:strike/>
          <w:spacing w:val="30"/>
          <w:sz w:val="24"/>
          <w:szCs w:val="24"/>
          <w:lang w:eastAsia="zh-TW"/>
        </w:rPr>
      </w:pPr>
    </w:p>
    <w:p w:rsidR="0009369A" w:rsidRPr="0009369A" w:rsidRDefault="0009369A" w:rsidP="005F6D33">
      <w:pPr>
        <w:snapToGrid w:val="0"/>
        <w:spacing w:line="228" w:lineRule="auto"/>
        <w:ind w:leftChars="59" w:left="130"/>
        <w:rPr>
          <w:i/>
          <w:iCs/>
          <w:sz w:val="16"/>
          <w:szCs w:val="16"/>
          <w:lang w:eastAsia="zh-TW"/>
        </w:rPr>
      </w:pPr>
    </w:p>
    <w:p w:rsidR="005F6D33" w:rsidRDefault="005F6D33" w:rsidP="005F6D33">
      <w:pPr>
        <w:snapToGrid w:val="0"/>
        <w:spacing w:line="228" w:lineRule="auto"/>
        <w:ind w:leftChars="59" w:left="130"/>
        <w:rPr>
          <w:sz w:val="20"/>
          <w:szCs w:val="20"/>
          <w:lang w:eastAsia="zh-TW"/>
        </w:rPr>
      </w:pPr>
      <w:r w:rsidRPr="0009369A">
        <w:rPr>
          <w:i/>
          <w:iCs/>
          <w:sz w:val="16"/>
          <w:szCs w:val="16"/>
          <w:lang w:eastAsia="zh-TW"/>
        </w:rPr>
        <w:t xml:space="preserve">* </w:t>
      </w:r>
      <w:r w:rsidRPr="00461C9A">
        <w:rPr>
          <w:rFonts w:hint="eastAsia"/>
          <w:sz w:val="20"/>
          <w:szCs w:val="20"/>
          <w:lang w:eastAsia="zh-TW"/>
        </w:rPr>
        <w:t>請刪去不適用者</w:t>
      </w:r>
    </w:p>
    <w:p w:rsidR="00D52FFC" w:rsidRPr="00D52FFC" w:rsidRDefault="00D52FFC" w:rsidP="005F6D33">
      <w:pPr>
        <w:snapToGrid w:val="0"/>
        <w:spacing w:line="228" w:lineRule="auto"/>
        <w:ind w:leftChars="59" w:left="130"/>
        <w:rPr>
          <w:sz w:val="20"/>
          <w:szCs w:val="20"/>
          <w:lang w:eastAsia="zh-TW"/>
        </w:rPr>
      </w:pPr>
    </w:p>
    <w:p w:rsidR="00D52FFC" w:rsidRPr="00D52FFC" w:rsidRDefault="00D52FFC" w:rsidP="005F6D33">
      <w:pPr>
        <w:snapToGrid w:val="0"/>
        <w:spacing w:line="228" w:lineRule="auto"/>
        <w:ind w:leftChars="59" w:left="130"/>
        <w:rPr>
          <w:sz w:val="20"/>
          <w:szCs w:val="20"/>
          <w:lang w:eastAsia="zh-TW"/>
        </w:rPr>
      </w:pPr>
    </w:p>
    <w:tbl>
      <w:tblPr>
        <w:tblStyle w:val="a5"/>
        <w:tblW w:w="0" w:type="auto"/>
        <w:tblInd w:w="130" w:type="dxa"/>
        <w:tblLook w:val="04A0" w:firstRow="1" w:lastRow="0" w:firstColumn="1" w:lastColumn="0" w:noHBand="0" w:noVBand="1"/>
      </w:tblPr>
      <w:tblGrid>
        <w:gridCol w:w="1146"/>
        <w:gridCol w:w="284"/>
        <w:gridCol w:w="4677"/>
        <w:gridCol w:w="1134"/>
        <w:gridCol w:w="284"/>
        <w:gridCol w:w="4819"/>
        <w:gridCol w:w="567"/>
        <w:gridCol w:w="279"/>
        <w:gridCol w:w="2410"/>
      </w:tblGrid>
      <w:tr w:rsidR="00D52FFC" w:rsidRPr="00D52FFC" w:rsidTr="00DF06D0">
        <w:trPr>
          <w:gridAfter w:val="2"/>
          <w:wAfter w:w="2689" w:type="dxa"/>
          <w:trHeight w:val="624"/>
        </w:trPr>
        <w:tc>
          <w:tcPr>
            <w:tcW w:w="1146" w:type="dxa"/>
            <w:tcBorders>
              <w:top w:val="nil"/>
              <w:left w:val="nil"/>
              <w:bottom w:val="nil"/>
              <w:right w:val="nil"/>
            </w:tcBorders>
            <w:vAlign w:val="bottom"/>
          </w:tcPr>
          <w:p w:rsidR="00D52FFC" w:rsidRPr="00D52FFC" w:rsidRDefault="00D52FFC" w:rsidP="00DF06D0">
            <w:pPr>
              <w:snapToGrid w:val="0"/>
              <w:spacing w:line="228" w:lineRule="auto"/>
              <w:rPr>
                <w:sz w:val="20"/>
                <w:szCs w:val="20"/>
                <w:lang w:eastAsia="zh-TW"/>
              </w:rPr>
            </w:pPr>
            <w:r w:rsidRPr="00D52FFC">
              <w:rPr>
                <w:rFonts w:hint="eastAsia"/>
                <w:sz w:val="20"/>
                <w:szCs w:val="20"/>
                <w:lang w:eastAsia="zh-TW"/>
              </w:rPr>
              <w:t>姓名</w:t>
            </w:r>
          </w:p>
        </w:tc>
        <w:tc>
          <w:tcPr>
            <w:tcW w:w="284" w:type="dxa"/>
            <w:tcBorders>
              <w:top w:val="nil"/>
              <w:left w:val="nil"/>
              <w:bottom w:val="nil"/>
              <w:right w:val="nil"/>
            </w:tcBorders>
            <w:vAlign w:val="bottom"/>
          </w:tcPr>
          <w:p w:rsidR="00D52FFC" w:rsidRPr="000E4DEF" w:rsidRDefault="00D52FFC" w:rsidP="00D52FFC">
            <w:pPr>
              <w:tabs>
                <w:tab w:val="left" w:pos="344"/>
              </w:tabs>
              <w:spacing w:line="175" w:lineRule="exact"/>
              <w:rPr>
                <w:rFonts w:ascii="Times New Roman"/>
                <w:spacing w:val="-1"/>
              </w:rPr>
            </w:pPr>
            <w:r w:rsidRPr="000E4DEF">
              <w:rPr>
                <w:rFonts w:ascii="Times New Roman"/>
                <w:spacing w:val="-1"/>
              </w:rPr>
              <w:t>:</w:t>
            </w:r>
          </w:p>
        </w:tc>
        <w:tc>
          <w:tcPr>
            <w:tcW w:w="4677" w:type="dxa"/>
            <w:tcBorders>
              <w:top w:val="nil"/>
              <w:left w:val="nil"/>
              <w:right w:val="nil"/>
            </w:tcBorders>
            <w:vAlign w:val="bottom"/>
          </w:tcPr>
          <w:p w:rsidR="00D52FFC" w:rsidRPr="00D52FFC" w:rsidRDefault="00D52FFC" w:rsidP="00D52FFC">
            <w:pPr>
              <w:snapToGrid w:val="0"/>
              <w:spacing w:line="228" w:lineRule="auto"/>
              <w:rPr>
                <w:sz w:val="20"/>
                <w:szCs w:val="20"/>
                <w:lang w:eastAsia="zh-TW"/>
              </w:rPr>
            </w:pPr>
          </w:p>
        </w:tc>
        <w:tc>
          <w:tcPr>
            <w:tcW w:w="1134" w:type="dxa"/>
            <w:tcBorders>
              <w:top w:val="nil"/>
              <w:left w:val="nil"/>
              <w:bottom w:val="nil"/>
              <w:right w:val="nil"/>
            </w:tcBorders>
            <w:vAlign w:val="bottom"/>
          </w:tcPr>
          <w:p w:rsidR="00D52FFC" w:rsidRPr="00D52FFC" w:rsidRDefault="00D52FFC" w:rsidP="00DF06D0">
            <w:pPr>
              <w:snapToGrid w:val="0"/>
              <w:spacing w:line="228" w:lineRule="auto"/>
              <w:jc w:val="right"/>
              <w:rPr>
                <w:sz w:val="20"/>
                <w:szCs w:val="20"/>
                <w:lang w:eastAsia="zh-TW"/>
              </w:rPr>
            </w:pPr>
            <w:r w:rsidRPr="00D52FFC">
              <w:rPr>
                <w:rFonts w:hint="eastAsia"/>
                <w:sz w:val="20"/>
                <w:szCs w:val="20"/>
                <w:lang w:eastAsia="zh-TW"/>
              </w:rPr>
              <w:t>註冊編號</w:t>
            </w:r>
          </w:p>
        </w:tc>
        <w:tc>
          <w:tcPr>
            <w:tcW w:w="284" w:type="dxa"/>
            <w:tcBorders>
              <w:top w:val="nil"/>
              <w:left w:val="nil"/>
              <w:bottom w:val="nil"/>
              <w:right w:val="nil"/>
            </w:tcBorders>
            <w:vAlign w:val="bottom"/>
          </w:tcPr>
          <w:p w:rsidR="00D52FFC" w:rsidRPr="00186EAD" w:rsidRDefault="00D52FFC" w:rsidP="00D52FFC">
            <w:r w:rsidRPr="00186EAD">
              <w:t>:</w:t>
            </w:r>
          </w:p>
        </w:tc>
        <w:tc>
          <w:tcPr>
            <w:tcW w:w="5386" w:type="dxa"/>
            <w:gridSpan w:val="2"/>
            <w:tcBorders>
              <w:top w:val="nil"/>
              <w:left w:val="nil"/>
              <w:right w:val="nil"/>
            </w:tcBorders>
            <w:vAlign w:val="bottom"/>
          </w:tcPr>
          <w:p w:rsidR="00D52FFC" w:rsidRPr="00D52FFC" w:rsidRDefault="00D52FFC" w:rsidP="00D52FFC">
            <w:pPr>
              <w:snapToGrid w:val="0"/>
              <w:spacing w:line="228" w:lineRule="auto"/>
              <w:rPr>
                <w:sz w:val="20"/>
                <w:szCs w:val="20"/>
                <w:lang w:eastAsia="zh-TW"/>
              </w:rPr>
            </w:pPr>
          </w:p>
        </w:tc>
      </w:tr>
      <w:tr w:rsidR="00D52FFC" w:rsidRPr="00D52FFC" w:rsidTr="00DF06D0">
        <w:trPr>
          <w:gridAfter w:val="1"/>
          <w:wAfter w:w="2410" w:type="dxa"/>
          <w:trHeight w:val="267"/>
        </w:trPr>
        <w:tc>
          <w:tcPr>
            <w:tcW w:w="1146" w:type="dxa"/>
            <w:tcBorders>
              <w:top w:val="nil"/>
              <w:left w:val="nil"/>
              <w:bottom w:val="nil"/>
              <w:right w:val="nil"/>
            </w:tcBorders>
            <w:vAlign w:val="center"/>
          </w:tcPr>
          <w:p w:rsidR="00D52FFC" w:rsidRPr="00D52FFC" w:rsidRDefault="00D52FFC" w:rsidP="00DF06D0">
            <w:pPr>
              <w:snapToGrid w:val="0"/>
              <w:spacing w:line="228" w:lineRule="auto"/>
              <w:rPr>
                <w:sz w:val="20"/>
                <w:szCs w:val="20"/>
                <w:lang w:eastAsia="zh-TW"/>
              </w:rPr>
            </w:pPr>
          </w:p>
        </w:tc>
        <w:tc>
          <w:tcPr>
            <w:tcW w:w="284" w:type="dxa"/>
            <w:tcBorders>
              <w:top w:val="nil"/>
              <w:left w:val="nil"/>
              <w:bottom w:val="nil"/>
              <w:right w:val="nil"/>
            </w:tcBorders>
            <w:vAlign w:val="center"/>
          </w:tcPr>
          <w:p w:rsidR="00D52FFC" w:rsidRPr="00D52FFC" w:rsidRDefault="00D52FFC" w:rsidP="00D52FFC">
            <w:pPr>
              <w:snapToGrid w:val="0"/>
              <w:spacing w:line="228" w:lineRule="auto"/>
              <w:rPr>
                <w:sz w:val="20"/>
                <w:szCs w:val="20"/>
                <w:lang w:eastAsia="zh-TW"/>
              </w:rPr>
            </w:pPr>
          </w:p>
        </w:tc>
        <w:tc>
          <w:tcPr>
            <w:tcW w:w="4677" w:type="dxa"/>
            <w:tcBorders>
              <w:left w:val="nil"/>
              <w:bottom w:val="nil"/>
              <w:right w:val="nil"/>
            </w:tcBorders>
            <w:vAlign w:val="center"/>
          </w:tcPr>
          <w:p w:rsidR="00D52FFC" w:rsidRPr="00D52FFC" w:rsidRDefault="00D52FFC" w:rsidP="00D52FFC">
            <w:pPr>
              <w:snapToGrid w:val="0"/>
              <w:spacing w:line="228" w:lineRule="auto"/>
              <w:rPr>
                <w:sz w:val="20"/>
                <w:szCs w:val="20"/>
                <w:lang w:eastAsia="zh-TW"/>
              </w:rPr>
            </w:pPr>
            <w:r w:rsidRPr="00D52FFC">
              <w:rPr>
                <w:rFonts w:hint="eastAsia"/>
                <w:sz w:val="20"/>
                <w:szCs w:val="20"/>
                <w:lang w:eastAsia="zh-TW"/>
              </w:rPr>
              <w:t>(</w:t>
            </w:r>
            <w:r w:rsidRPr="00D52FFC">
              <w:rPr>
                <w:rFonts w:hint="eastAsia"/>
                <w:sz w:val="20"/>
                <w:szCs w:val="20"/>
                <w:lang w:eastAsia="zh-TW"/>
              </w:rPr>
              <w:t>以正楷填寫</w:t>
            </w:r>
            <w:r w:rsidRPr="00D52FFC">
              <w:rPr>
                <w:rFonts w:hint="eastAsia"/>
                <w:sz w:val="20"/>
                <w:szCs w:val="20"/>
                <w:lang w:eastAsia="zh-TW"/>
              </w:rPr>
              <w:t>)</w:t>
            </w:r>
          </w:p>
        </w:tc>
        <w:tc>
          <w:tcPr>
            <w:tcW w:w="1134" w:type="dxa"/>
            <w:tcBorders>
              <w:top w:val="nil"/>
              <w:left w:val="nil"/>
              <w:bottom w:val="nil"/>
              <w:right w:val="nil"/>
            </w:tcBorders>
            <w:vAlign w:val="center"/>
          </w:tcPr>
          <w:p w:rsidR="00D52FFC" w:rsidRPr="00D52FFC" w:rsidRDefault="00D52FFC" w:rsidP="00DF06D0">
            <w:pPr>
              <w:snapToGrid w:val="0"/>
              <w:spacing w:line="228" w:lineRule="auto"/>
              <w:jc w:val="right"/>
              <w:rPr>
                <w:sz w:val="20"/>
                <w:szCs w:val="20"/>
                <w:lang w:eastAsia="zh-TW"/>
              </w:rPr>
            </w:pPr>
          </w:p>
        </w:tc>
        <w:tc>
          <w:tcPr>
            <w:tcW w:w="284" w:type="dxa"/>
            <w:tcBorders>
              <w:top w:val="nil"/>
              <w:left w:val="nil"/>
              <w:bottom w:val="nil"/>
              <w:right w:val="nil"/>
            </w:tcBorders>
            <w:vAlign w:val="center"/>
          </w:tcPr>
          <w:p w:rsidR="00D52FFC" w:rsidRPr="00186EAD" w:rsidRDefault="00D52FFC" w:rsidP="00D52FFC"/>
        </w:tc>
        <w:tc>
          <w:tcPr>
            <w:tcW w:w="5665" w:type="dxa"/>
            <w:gridSpan w:val="3"/>
            <w:tcBorders>
              <w:left w:val="nil"/>
              <w:bottom w:val="nil"/>
              <w:right w:val="nil"/>
            </w:tcBorders>
            <w:vAlign w:val="center"/>
          </w:tcPr>
          <w:p w:rsidR="00D52FFC" w:rsidRPr="00D52FFC" w:rsidRDefault="00D52FFC" w:rsidP="00D52FFC">
            <w:pPr>
              <w:snapToGrid w:val="0"/>
              <w:spacing w:line="228" w:lineRule="auto"/>
              <w:rPr>
                <w:sz w:val="20"/>
                <w:szCs w:val="20"/>
                <w:lang w:eastAsia="zh-TW"/>
              </w:rPr>
            </w:pPr>
          </w:p>
        </w:tc>
      </w:tr>
      <w:tr w:rsidR="00D52FFC" w:rsidRPr="00D52FFC" w:rsidTr="00506B7C">
        <w:trPr>
          <w:trHeight w:val="422"/>
        </w:trPr>
        <w:tc>
          <w:tcPr>
            <w:tcW w:w="1146" w:type="dxa"/>
            <w:tcBorders>
              <w:top w:val="nil"/>
              <w:left w:val="nil"/>
              <w:bottom w:val="nil"/>
              <w:right w:val="nil"/>
            </w:tcBorders>
            <w:vAlign w:val="bottom"/>
          </w:tcPr>
          <w:p w:rsidR="00D52FFC" w:rsidRPr="00D52FFC" w:rsidRDefault="00D52FFC" w:rsidP="00DF06D0">
            <w:pPr>
              <w:snapToGrid w:val="0"/>
              <w:spacing w:line="228" w:lineRule="auto"/>
              <w:rPr>
                <w:sz w:val="20"/>
                <w:szCs w:val="20"/>
                <w:lang w:eastAsia="zh-TW"/>
              </w:rPr>
            </w:pPr>
            <w:r w:rsidRPr="00D52FFC">
              <w:rPr>
                <w:rFonts w:hint="eastAsia"/>
                <w:sz w:val="20"/>
                <w:szCs w:val="20"/>
                <w:lang w:eastAsia="zh-TW"/>
              </w:rPr>
              <w:t>電話號碼</w:t>
            </w:r>
          </w:p>
        </w:tc>
        <w:tc>
          <w:tcPr>
            <w:tcW w:w="284" w:type="dxa"/>
            <w:tcBorders>
              <w:top w:val="nil"/>
              <w:left w:val="nil"/>
              <w:bottom w:val="nil"/>
              <w:right w:val="nil"/>
            </w:tcBorders>
            <w:vAlign w:val="bottom"/>
          </w:tcPr>
          <w:p w:rsidR="00D52FFC" w:rsidRPr="000E4DEF" w:rsidRDefault="00D52FFC" w:rsidP="00D52FFC">
            <w:pPr>
              <w:tabs>
                <w:tab w:val="left" w:pos="344"/>
              </w:tabs>
              <w:spacing w:line="175" w:lineRule="exact"/>
              <w:rPr>
                <w:rFonts w:ascii="Times New Roman"/>
                <w:spacing w:val="-1"/>
              </w:rPr>
            </w:pPr>
            <w:r w:rsidRPr="000E4DEF">
              <w:rPr>
                <w:rFonts w:ascii="Times New Roman"/>
                <w:spacing w:val="-1"/>
              </w:rPr>
              <w:t>:</w:t>
            </w:r>
          </w:p>
        </w:tc>
        <w:tc>
          <w:tcPr>
            <w:tcW w:w="4677" w:type="dxa"/>
            <w:tcBorders>
              <w:top w:val="nil"/>
              <w:left w:val="nil"/>
              <w:right w:val="nil"/>
            </w:tcBorders>
            <w:vAlign w:val="bottom"/>
          </w:tcPr>
          <w:p w:rsidR="00D52FFC" w:rsidRPr="00D52FFC" w:rsidRDefault="00D52FFC" w:rsidP="00D52FFC">
            <w:pPr>
              <w:snapToGrid w:val="0"/>
              <w:spacing w:line="228" w:lineRule="auto"/>
              <w:rPr>
                <w:sz w:val="20"/>
                <w:szCs w:val="20"/>
                <w:lang w:eastAsia="zh-TW"/>
              </w:rPr>
            </w:pPr>
          </w:p>
        </w:tc>
        <w:tc>
          <w:tcPr>
            <w:tcW w:w="1134" w:type="dxa"/>
            <w:tcBorders>
              <w:top w:val="nil"/>
              <w:left w:val="nil"/>
              <w:bottom w:val="nil"/>
              <w:right w:val="nil"/>
            </w:tcBorders>
            <w:vAlign w:val="bottom"/>
          </w:tcPr>
          <w:p w:rsidR="00D52FFC" w:rsidRPr="00D52FFC" w:rsidRDefault="00D52FFC" w:rsidP="00DF06D0">
            <w:pPr>
              <w:snapToGrid w:val="0"/>
              <w:spacing w:line="228" w:lineRule="auto"/>
              <w:jc w:val="right"/>
              <w:rPr>
                <w:sz w:val="20"/>
                <w:szCs w:val="20"/>
                <w:lang w:eastAsia="zh-TW"/>
              </w:rPr>
            </w:pPr>
            <w:r w:rsidRPr="00D52FFC">
              <w:rPr>
                <w:rFonts w:hint="eastAsia"/>
                <w:sz w:val="20"/>
                <w:szCs w:val="20"/>
                <w:lang w:eastAsia="zh-TW"/>
              </w:rPr>
              <w:t>受</w:t>
            </w:r>
            <w:proofErr w:type="gramStart"/>
            <w:r w:rsidRPr="00D52FFC">
              <w:rPr>
                <w:rFonts w:hint="eastAsia"/>
                <w:sz w:val="20"/>
                <w:szCs w:val="20"/>
                <w:lang w:eastAsia="zh-TW"/>
              </w:rPr>
              <w:t>僱</w:t>
            </w:r>
            <w:proofErr w:type="gramEnd"/>
            <w:r w:rsidRPr="00D52FFC">
              <w:rPr>
                <w:rFonts w:hint="eastAsia"/>
                <w:sz w:val="20"/>
                <w:szCs w:val="20"/>
                <w:lang w:eastAsia="zh-TW"/>
              </w:rPr>
              <w:t>背景</w:t>
            </w:r>
          </w:p>
        </w:tc>
        <w:tc>
          <w:tcPr>
            <w:tcW w:w="284" w:type="dxa"/>
            <w:tcBorders>
              <w:top w:val="nil"/>
              <w:left w:val="nil"/>
              <w:bottom w:val="nil"/>
              <w:right w:val="nil"/>
            </w:tcBorders>
            <w:vAlign w:val="bottom"/>
          </w:tcPr>
          <w:p w:rsidR="00D52FFC" w:rsidRPr="00186EAD" w:rsidRDefault="00D52FFC" w:rsidP="00D52FFC">
            <w:r w:rsidRPr="00186EAD">
              <w:t>:</w:t>
            </w:r>
          </w:p>
        </w:tc>
        <w:tc>
          <w:tcPr>
            <w:tcW w:w="4819" w:type="dxa"/>
            <w:tcBorders>
              <w:top w:val="nil"/>
              <w:left w:val="nil"/>
              <w:bottom w:val="nil"/>
              <w:right w:val="nil"/>
            </w:tcBorders>
            <w:vAlign w:val="bottom"/>
          </w:tcPr>
          <w:p w:rsidR="00D52FFC" w:rsidRPr="00D52FFC" w:rsidRDefault="00D52FFC" w:rsidP="00D52FFC">
            <w:pPr>
              <w:snapToGrid w:val="0"/>
              <w:spacing w:line="228" w:lineRule="auto"/>
              <w:rPr>
                <w:sz w:val="20"/>
                <w:szCs w:val="20"/>
                <w:lang w:eastAsia="zh-TW"/>
              </w:rPr>
            </w:pPr>
            <w:r w:rsidRPr="00D52FFC">
              <w:rPr>
                <w:rFonts w:hint="eastAsia"/>
                <w:sz w:val="20"/>
                <w:szCs w:val="20"/>
                <w:lang w:eastAsia="zh-TW"/>
              </w:rPr>
              <w:t>*</w:t>
            </w:r>
            <w:r w:rsidRPr="00D52FFC">
              <w:rPr>
                <w:rFonts w:hint="eastAsia"/>
                <w:sz w:val="20"/>
                <w:szCs w:val="20"/>
                <w:lang w:eastAsia="zh-TW"/>
              </w:rPr>
              <w:t>醫院管理局</w:t>
            </w:r>
            <w:proofErr w:type="gramStart"/>
            <w:r w:rsidRPr="00D52FFC">
              <w:rPr>
                <w:rFonts w:hint="eastAsia"/>
                <w:sz w:val="20"/>
                <w:szCs w:val="20"/>
                <w:lang w:eastAsia="zh-TW"/>
              </w:rPr>
              <w:t>╱</w:t>
            </w:r>
            <w:proofErr w:type="gramEnd"/>
            <w:r w:rsidRPr="00D52FFC">
              <w:rPr>
                <w:rFonts w:hint="eastAsia"/>
                <w:sz w:val="20"/>
                <w:szCs w:val="20"/>
                <w:lang w:eastAsia="zh-TW"/>
              </w:rPr>
              <w:t>非政府機構</w:t>
            </w:r>
            <w:proofErr w:type="gramStart"/>
            <w:r w:rsidRPr="00D52FFC">
              <w:rPr>
                <w:rFonts w:hint="eastAsia"/>
                <w:sz w:val="20"/>
                <w:szCs w:val="20"/>
                <w:lang w:eastAsia="zh-TW"/>
              </w:rPr>
              <w:t>╱</w:t>
            </w:r>
            <w:proofErr w:type="gramEnd"/>
            <w:r w:rsidRPr="00D52FFC">
              <w:rPr>
                <w:rFonts w:hint="eastAsia"/>
                <w:sz w:val="20"/>
                <w:szCs w:val="20"/>
                <w:lang w:eastAsia="zh-TW"/>
              </w:rPr>
              <w:t>私人執業</w:t>
            </w:r>
            <w:proofErr w:type="gramStart"/>
            <w:r w:rsidRPr="00D52FFC">
              <w:rPr>
                <w:rFonts w:hint="eastAsia"/>
                <w:sz w:val="20"/>
                <w:szCs w:val="20"/>
                <w:lang w:eastAsia="zh-TW"/>
              </w:rPr>
              <w:t>╱</w:t>
            </w:r>
            <w:proofErr w:type="gramEnd"/>
            <w:r w:rsidRPr="00D52FFC">
              <w:rPr>
                <w:rFonts w:hint="eastAsia"/>
                <w:sz w:val="20"/>
                <w:szCs w:val="20"/>
                <w:lang w:eastAsia="zh-TW"/>
              </w:rPr>
              <w:t>院校</w:t>
            </w:r>
            <w:proofErr w:type="gramStart"/>
            <w:r w:rsidRPr="00D52FFC">
              <w:rPr>
                <w:rFonts w:hint="eastAsia"/>
                <w:sz w:val="20"/>
                <w:szCs w:val="20"/>
                <w:lang w:eastAsia="zh-TW"/>
              </w:rPr>
              <w:t>╱</w:t>
            </w:r>
            <w:proofErr w:type="gramEnd"/>
            <w:r w:rsidRPr="00D52FFC">
              <w:rPr>
                <w:rFonts w:hint="eastAsia"/>
                <w:sz w:val="20"/>
                <w:szCs w:val="20"/>
                <w:lang w:eastAsia="zh-TW"/>
              </w:rPr>
              <w:t>其他</w:t>
            </w:r>
            <w:r w:rsidRPr="00D52FFC">
              <w:rPr>
                <w:rFonts w:hint="eastAsia"/>
                <w:sz w:val="20"/>
                <w:szCs w:val="20"/>
                <w:lang w:eastAsia="zh-TW"/>
              </w:rPr>
              <w:t xml:space="preserve">:  </w:t>
            </w:r>
          </w:p>
        </w:tc>
        <w:tc>
          <w:tcPr>
            <w:tcW w:w="3256" w:type="dxa"/>
            <w:gridSpan w:val="3"/>
            <w:tcBorders>
              <w:top w:val="nil"/>
              <w:left w:val="nil"/>
              <w:right w:val="nil"/>
            </w:tcBorders>
            <w:vAlign w:val="bottom"/>
          </w:tcPr>
          <w:p w:rsidR="00D52FFC" w:rsidRPr="00D52FFC" w:rsidRDefault="00D52FFC" w:rsidP="00D52FFC">
            <w:pPr>
              <w:snapToGrid w:val="0"/>
              <w:spacing w:line="228" w:lineRule="auto"/>
              <w:rPr>
                <w:sz w:val="20"/>
                <w:szCs w:val="20"/>
                <w:lang w:eastAsia="zh-TW"/>
              </w:rPr>
            </w:pPr>
          </w:p>
        </w:tc>
      </w:tr>
      <w:tr w:rsidR="00D52FFC" w:rsidRPr="00D52FFC" w:rsidTr="00DF06D0">
        <w:trPr>
          <w:gridAfter w:val="1"/>
          <w:wAfter w:w="2410" w:type="dxa"/>
          <w:trHeight w:val="624"/>
        </w:trPr>
        <w:tc>
          <w:tcPr>
            <w:tcW w:w="1146" w:type="dxa"/>
            <w:tcBorders>
              <w:top w:val="nil"/>
              <w:left w:val="nil"/>
              <w:bottom w:val="nil"/>
              <w:right w:val="nil"/>
            </w:tcBorders>
            <w:vAlign w:val="bottom"/>
          </w:tcPr>
          <w:p w:rsidR="00D52FFC" w:rsidRPr="00D52FFC" w:rsidRDefault="00D52FFC" w:rsidP="00DF06D0">
            <w:pPr>
              <w:snapToGrid w:val="0"/>
              <w:spacing w:line="228" w:lineRule="auto"/>
              <w:rPr>
                <w:sz w:val="20"/>
                <w:szCs w:val="20"/>
                <w:lang w:eastAsia="zh-TW"/>
              </w:rPr>
            </w:pPr>
            <w:r w:rsidRPr="00D52FFC">
              <w:rPr>
                <w:rFonts w:hint="eastAsia"/>
                <w:sz w:val="20"/>
                <w:szCs w:val="20"/>
                <w:lang w:eastAsia="zh-TW"/>
              </w:rPr>
              <w:t>簽署</w:t>
            </w:r>
          </w:p>
        </w:tc>
        <w:tc>
          <w:tcPr>
            <w:tcW w:w="284" w:type="dxa"/>
            <w:tcBorders>
              <w:top w:val="nil"/>
              <w:left w:val="nil"/>
              <w:bottom w:val="nil"/>
              <w:right w:val="nil"/>
            </w:tcBorders>
            <w:vAlign w:val="bottom"/>
          </w:tcPr>
          <w:p w:rsidR="00D52FFC" w:rsidRPr="000E4DEF" w:rsidRDefault="00D52FFC" w:rsidP="00D52FFC">
            <w:pPr>
              <w:tabs>
                <w:tab w:val="left" w:pos="344"/>
              </w:tabs>
              <w:spacing w:line="175" w:lineRule="exact"/>
              <w:rPr>
                <w:rFonts w:ascii="Times New Roman"/>
                <w:spacing w:val="-1"/>
              </w:rPr>
            </w:pPr>
            <w:r w:rsidRPr="000E4DEF">
              <w:rPr>
                <w:rFonts w:ascii="Times New Roman"/>
                <w:spacing w:val="-1"/>
              </w:rPr>
              <w:t>:</w:t>
            </w:r>
          </w:p>
        </w:tc>
        <w:tc>
          <w:tcPr>
            <w:tcW w:w="4677" w:type="dxa"/>
            <w:tcBorders>
              <w:left w:val="nil"/>
              <w:right w:val="nil"/>
            </w:tcBorders>
            <w:vAlign w:val="bottom"/>
          </w:tcPr>
          <w:p w:rsidR="00D52FFC" w:rsidRPr="00D52FFC" w:rsidRDefault="00D52FFC" w:rsidP="00D52FFC">
            <w:pPr>
              <w:snapToGrid w:val="0"/>
              <w:spacing w:line="228" w:lineRule="auto"/>
              <w:rPr>
                <w:sz w:val="20"/>
                <w:szCs w:val="20"/>
                <w:lang w:eastAsia="zh-TW"/>
              </w:rPr>
            </w:pPr>
          </w:p>
        </w:tc>
        <w:tc>
          <w:tcPr>
            <w:tcW w:w="1134" w:type="dxa"/>
            <w:tcBorders>
              <w:top w:val="nil"/>
              <w:left w:val="nil"/>
              <w:bottom w:val="nil"/>
              <w:right w:val="nil"/>
            </w:tcBorders>
            <w:vAlign w:val="bottom"/>
          </w:tcPr>
          <w:p w:rsidR="00D52FFC" w:rsidRPr="00D52FFC" w:rsidRDefault="00D52FFC" w:rsidP="00DF06D0">
            <w:pPr>
              <w:snapToGrid w:val="0"/>
              <w:spacing w:line="228" w:lineRule="auto"/>
              <w:jc w:val="right"/>
              <w:rPr>
                <w:sz w:val="20"/>
                <w:szCs w:val="20"/>
                <w:lang w:eastAsia="zh-TW"/>
              </w:rPr>
            </w:pPr>
            <w:r w:rsidRPr="00D52FFC">
              <w:rPr>
                <w:rFonts w:hint="eastAsia"/>
                <w:sz w:val="20"/>
                <w:szCs w:val="20"/>
                <w:lang w:eastAsia="zh-TW"/>
              </w:rPr>
              <w:t>呈交日期</w:t>
            </w:r>
          </w:p>
        </w:tc>
        <w:tc>
          <w:tcPr>
            <w:tcW w:w="284" w:type="dxa"/>
            <w:tcBorders>
              <w:top w:val="nil"/>
              <w:left w:val="nil"/>
              <w:bottom w:val="nil"/>
              <w:right w:val="nil"/>
            </w:tcBorders>
            <w:vAlign w:val="bottom"/>
          </w:tcPr>
          <w:p w:rsidR="00D52FFC" w:rsidRDefault="00D52FFC" w:rsidP="00D52FFC">
            <w:r w:rsidRPr="00186EAD">
              <w:t>:</w:t>
            </w:r>
          </w:p>
        </w:tc>
        <w:tc>
          <w:tcPr>
            <w:tcW w:w="5665" w:type="dxa"/>
            <w:gridSpan w:val="3"/>
            <w:tcBorders>
              <w:top w:val="nil"/>
              <w:left w:val="nil"/>
              <w:right w:val="nil"/>
            </w:tcBorders>
            <w:vAlign w:val="bottom"/>
          </w:tcPr>
          <w:p w:rsidR="00D52FFC" w:rsidRPr="00D52FFC" w:rsidRDefault="00D52FFC" w:rsidP="00D52FFC">
            <w:pPr>
              <w:snapToGrid w:val="0"/>
              <w:spacing w:line="228" w:lineRule="auto"/>
              <w:rPr>
                <w:sz w:val="20"/>
                <w:szCs w:val="20"/>
                <w:lang w:eastAsia="zh-TW"/>
              </w:rPr>
            </w:pPr>
          </w:p>
        </w:tc>
      </w:tr>
    </w:tbl>
    <w:p w:rsidR="00D52FFC" w:rsidRPr="00461C9A" w:rsidRDefault="00D52FFC" w:rsidP="005F6D33">
      <w:pPr>
        <w:snapToGrid w:val="0"/>
        <w:spacing w:line="228" w:lineRule="auto"/>
        <w:ind w:leftChars="59" w:left="130"/>
        <w:rPr>
          <w:i/>
          <w:sz w:val="20"/>
          <w:szCs w:val="20"/>
          <w:lang w:eastAsia="zh-TW"/>
        </w:rPr>
      </w:pPr>
    </w:p>
    <w:p w:rsidR="007006BA" w:rsidRPr="0009369A" w:rsidRDefault="007006BA" w:rsidP="005F6D33">
      <w:pPr>
        <w:spacing w:before="8" w:line="240" w:lineRule="exact"/>
        <w:ind w:right="140"/>
        <w:jc w:val="center"/>
        <w:rPr>
          <w:rFonts w:ascii="Times New Roman" w:eastAsia="新細明體" w:hAnsi="Times New Roman" w:cs="Times New Roman"/>
          <w:strike/>
          <w:spacing w:val="30"/>
          <w:sz w:val="18"/>
          <w:szCs w:val="18"/>
          <w:lang w:eastAsia="zh-TW"/>
        </w:rPr>
      </w:pPr>
    </w:p>
    <w:sectPr w:rsidR="007006BA" w:rsidRPr="0009369A" w:rsidSect="002F0906">
      <w:footerReference w:type="default" r:id="rId8"/>
      <w:pgSz w:w="16838" w:h="11906" w:orient="landscape" w:code="9"/>
      <w:pgMar w:top="568" w:right="397" w:bottom="567" w:left="39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D01" w:rsidRDefault="00597D01">
      <w:r>
        <w:separator/>
      </w:r>
    </w:p>
  </w:endnote>
  <w:endnote w:type="continuationSeparator" w:id="0">
    <w:p w:rsidR="00597D01" w:rsidRDefault="0059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EF" w:rsidRPr="006052BF" w:rsidRDefault="000E4DEF">
    <w:pPr>
      <w:pStyle w:val="a8"/>
      <w:spacing w:line="6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D01" w:rsidRDefault="00597D01">
      <w:r>
        <w:separator/>
      </w:r>
    </w:p>
  </w:footnote>
  <w:footnote w:type="continuationSeparator" w:id="0">
    <w:p w:rsidR="00597D01" w:rsidRDefault="00597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ECE"/>
    <w:multiLevelType w:val="hybridMultilevel"/>
    <w:tmpl w:val="B4745218"/>
    <w:lvl w:ilvl="0" w:tplc="9C96C59E">
      <w:start w:val="4"/>
      <w:numFmt w:val="bullet"/>
      <w:lvlText w:val=""/>
      <w:lvlJc w:val="left"/>
      <w:pPr>
        <w:ind w:left="49" w:hanging="360"/>
      </w:pPr>
      <w:rPr>
        <w:rFonts w:ascii="Wingdings" w:eastAsia="新細明體" w:hAnsi="Wingdings" w:cs="Times New Roman" w:hint="default"/>
      </w:rPr>
    </w:lvl>
    <w:lvl w:ilvl="1" w:tplc="04090003" w:tentative="1">
      <w:start w:val="1"/>
      <w:numFmt w:val="bullet"/>
      <w:lvlText w:val=""/>
      <w:lvlJc w:val="left"/>
      <w:pPr>
        <w:ind w:left="649" w:hanging="480"/>
      </w:pPr>
      <w:rPr>
        <w:rFonts w:ascii="Wingdings" w:hAnsi="Wingdings" w:hint="default"/>
      </w:rPr>
    </w:lvl>
    <w:lvl w:ilvl="2" w:tplc="04090005" w:tentative="1">
      <w:start w:val="1"/>
      <w:numFmt w:val="bullet"/>
      <w:lvlText w:val=""/>
      <w:lvlJc w:val="left"/>
      <w:pPr>
        <w:ind w:left="1129" w:hanging="480"/>
      </w:pPr>
      <w:rPr>
        <w:rFonts w:ascii="Wingdings" w:hAnsi="Wingdings" w:hint="default"/>
      </w:rPr>
    </w:lvl>
    <w:lvl w:ilvl="3" w:tplc="04090001" w:tentative="1">
      <w:start w:val="1"/>
      <w:numFmt w:val="bullet"/>
      <w:lvlText w:val=""/>
      <w:lvlJc w:val="left"/>
      <w:pPr>
        <w:ind w:left="1609" w:hanging="480"/>
      </w:pPr>
      <w:rPr>
        <w:rFonts w:ascii="Wingdings" w:hAnsi="Wingdings" w:hint="default"/>
      </w:rPr>
    </w:lvl>
    <w:lvl w:ilvl="4" w:tplc="04090003" w:tentative="1">
      <w:start w:val="1"/>
      <w:numFmt w:val="bullet"/>
      <w:lvlText w:val=""/>
      <w:lvlJc w:val="left"/>
      <w:pPr>
        <w:ind w:left="2089" w:hanging="480"/>
      </w:pPr>
      <w:rPr>
        <w:rFonts w:ascii="Wingdings" w:hAnsi="Wingdings" w:hint="default"/>
      </w:rPr>
    </w:lvl>
    <w:lvl w:ilvl="5" w:tplc="04090005" w:tentative="1">
      <w:start w:val="1"/>
      <w:numFmt w:val="bullet"/>
      <w:lvlText w:val=""/>
      <w:lvlJc w:val="left"/>
      <w:pPr>
        <w:ind w:left="2569" w:hanging="480"/>
      </w:pPr>
      <w:rPr>
        <w:rFonts w:ascii="Wingdings" w:hAnsi="Wingdings" w:hint="default"/>
      </w:rPr>
    </w:lvl>
    <w:lvl w:ilvl="6" w:tplc="04090001" w:tentative="1">
      <w:start w:val="1"/>
      <w:numFmt w:val="bullet"/>
      <w:lvlText w:val=""/>
      <w:lvlJc w:val="left"/>
      <w:pPr>
        <w:ind w:left="3049" w:hanging="480"/>
      </w:pPr>
      <w:rPr>
        <w:rFonts w:ascii="Wingdings" w:hAnsi="Wingdings" w:hint="default"/>
      </w:rPr>
    </w:lvl>
    <w:lvl w:ilvl="7" w:tplc="04090003" w:tentative="1">
      <w:start w:val="1"/>
      <w:numFmt w:val="bullet"/>
      <w:lvlText w:val=""/>
      <w:lvlJc w:val="left"/>
      <w:pPr>
        <w:ind w:left="3529" w:hanging="480"/>
      </w:pPr>
      <w:rPr>
        <w:rFonts w:ascii="Wingdings" w:hAnsi="Wingdings" w:hint="default"/>
      </w:rPr>
    </w:lvl>
    <w:lvl w:ilvl="8" w:tplc="04090005" w:tentative="1">
      <w:start w:val="1"/>
      <w:numFmt w:val="bullet"/>
      <w:lvlText w:val=""/>
      <w:lvlJc w:val="left"/>
      <w:pPr>
        <w:ind w:left="4009" w:hanging="480"/>
      </w:pPr>
      <w:rPr>
        <w:rFonts w:ascii="Wingdings" w:hAnsi="Wingdings" w:hint="default"/>
      </w:rPr>
    </w:lvl>
  </w:abstractNum>
  <w:abstractNum w:abstractNumId="1" w15:restartNumberingAfterBreak="0">
    <w:nsid w:val="089C6F37"/>
    <w:multiLevelType w:val="hybridMultilevel"/>
    <w:tmpl w:val="4E989402"/>
    <w:lvl w:ilvl="0" w:tplc="FA72AFBA">
      <w:start w:val="2"/>
      <w:numFmt w:val="bullet"/>
      <w:lvlText w:val=""/>
      <w:lvlJc w:val="left"/>
      <w:pPr>
        <w:ind w:left="480" w:hanging="480"/>
      </w:pPr>
      <w:rPr>
        <w:rFonts w:ascii="Wingdings" w:eastAsia="新細明體" w:hAnsi="Wingdings" w:hint="default"/>
        <w:b w:val="0"/>
        <w:i w:val="0"/>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1801F1"/>
    <w:multiLevelType w:val="hybridMultilevel"/>
    <w:tmpl w:val="1016857A"/>
    <w:lvl w:ilvl="0" w:tplc="36BE9D16">
      <w:start w:val="1"/>
      <w:numFmt w:val="decimal"/>
      <w:lvlText w:val="%1."/>
      <w:lvlJc w:val="left"/>
      <w:pPr>
        <w:ind w:left="-1480" w:hanging="360"/>
      </w:pPr>
      <w:rPr>
        <w:rFonts w:ascii="Times New Roman" w:eastAsia="SimSun" w:hAnsi="Times New Roman" w:cs="Times New Roman" w:hint="default"/>
        <w:b/>
      </w:rPr>
    </w:lvl>
    <w:lvl w:ilvl="1" w:tplc="04090019">
      <w:start w:val="1"/>
      <w:numFmt w:val="ideographTraditional"/>
      <w:lvlText w:val="%2、"/>
      <w:lvlJc w:val="left"/>
      <w:pPr>
        <w:ind w:left="-880" w:hanging="480"/>
      </w:pPr>
    </w:lvl>
    <w:lvl w:ilvl="2" w:tplc="74AC4E02">
      <w:start w:val="1"/>
      <w:numFmt w:val="lowerRoman"/>
      <w:lvlText w:val="(%3)"/>
      <w:lvlJc w:val="left"/>
      <w:pPr>
        <w:ind w:left="200" w:hanging="1080"/>
      </w:pPr>
      <w:rPr>
        <w:rFonts w:hint="default"/>
      </w:rPr>
    </w:lvl>
    <w:lvl w:ilvl="3" w:tplc="0409000F" w:tentative="1">
      <w:start w:val="1"/>
      <w:numFmt w:val="decimal"/>
      <w:lvlText w:val="%4."/>
      <w:lvlJc w:val="left"/>
      <w:pPr>
        <w:ind w:left="80" w:hanging="480"/>
      </w:pPr>
    </w:lvl>
    <w:lvl w:ilvl="4" w:tplc="04090019" w:tentative="1">
      <w:start w:val="1"/>
      <w:numFmt w:val="ideographTraditional"/>
      <w:lvlText w:val="%5、"/>
      <w:lvlJc w:val="left"/>
      <w:pPr>
        <w:ind w:left="560" w:hanging="480"/>
      </w:pPr>
    </w:lvl>
    <w:lvl w:ilvl="5" w:tplc="0409001B" w:tentative="1">
      <w:start w:val="1"/>
      <w:numFmt w:val="lowerRoman"/>
      <w:lvlText w:val="%6."/>
      <w:lvlJc w:val="right"/>
      <w:pPr>
        <w:ind w:left="1040" w:hanging="480"/>
      </w:pPr>
    </w:lvl>
    <w:lvl w:ilvl="6" w:tplc="0409000F" w:tentative="1">
      <w:start w:val="1"/>
      <w:numFmt w:val="decimal"/>
      <w:lvlText w:val="%7."/>
      <w:lvlJc w:val="left"/>
      <w:pPr>
        <w:ind w:left="1520" w:hanging="480"/>
      </w:pPr>
    </w:lvl>
    <w:lvl w:ilvl="7" w:tplc="04090019" w:tentative="1">
      <w:start w:val="1"/>
      <w:numFmt w:val="ideographTraditional"/>
      <w:lvlText w:val="%8、"/>
      <w:lvlJc w:val="left"/>
      <w:pPr>
        <w:ind w:left="2000" w:hanging="480"/>
      </w:pPr>
    </w:lvl>
    <w:lvl w:ilvl="8" w:tplc="0409001B" w:tentative="1">
      <w:start w:val="1"/>
      <w:numFmt w:val="lowerRoman"/>
      <w:lvlText w:val="%9."/>
      <w:lvlJc w:val="right"/>
      <w:pPr>
        <w:ind w:left="2480" w:hanging="480"/>
      </w:pPr>
    </w:lvl>
  </w:abstractNum>
  <w:abstractNum w:abstractNumId="3" w15:restartNumberingAfterBreak="0">
    <w:nsid w:val="0B230155"/>
    <w:multiLevelType w:val="multilevel"/>
    <w:tmpl w:val="1ACA11EC"/>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b w:val="0"/>
        <w:i w:val="0"/>
        <w:spacing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0936C9"/>
    <w:multiLevelType w:val="hybridMultilevel"/>
    <w:tmpl w:val="CD90CA76"/>
    <w:lvl w:ilvl="0" w:tplc="FA72AFBA">
      <w:start w:val="2"/>
      <w:numFmt w:val="bullet"/>
      <w:lvlText w:val=""/>
      <w:lvlJc w:val="left"/>
      <w:pPr>
        <w:ind w:left="480" w:hanging="480"/>
      </w:pPr>
      <w:rPr>
        <w:rFonts w:ascii="Wingdings" w:eastAsia="新細明體" w:hAnsi="Wingdings" w:hint="default"/>
        <w:b w:val="0"/>
        <w:i w:val="0"/>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3741B8"/>
    <w:multiLevelType w:val="hybridMultilevel"/>
    <w:tmpl w:val="A5FA02FA"/>
    <w:lvl w:ilvl="0" w:tplc="FA72AFBA">
      <w:start w:val="2"/>
      <w:numFmt w:val="bullet"/>
      <w:lvlText w:val=""/>
      <w:lvlJc w:val="left"/>
      <w:pPr>
        <w:ind w:left="480" w:hanging="480"/>
      </w:pPr>
      <w:rPr>
        <w:rFonts w:ascii="Wingdings" w:eastAsia="新細明體" w:hAnsi="Wingdings" w:hint="default"/>
        <w:b w:val="0"/>
        <w:i w:val="0"/>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A759D1"/>
    <w:multiLevelType w:val="hybridMultilevel"/>
    <w:tmpl w:val="05B071E8"/>
    <w:lvl w:ilvl="0" w:tplc="7EA4FA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F951C1"/>
    <w:multiLevelType w:val="hybridMultilevel"/>
    <w:tmpl w:val="0A96931C"/>
    <w:lvl w:ilvl="0" w:tplc="FA72AFBA">
      <w:start w:val="2"/>
      <w:numFmt w:val="bullet"/>
      <w:lvlText w:val=""/>
      <w:lvlJc w:val="left"/>
      <w:pPr>
        <w:ind w:left="480" w:hanging="480"/>
      </w:pPr>
      <w:rPr>
        <w:rFonts w:ascii="Wingdings" w:eastAsia="新細明體" w:hAnsi="Wingdings" w:hint="default"/>
        <w:b w:val="0"/>
        <w:i w:val="0"/>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B01A9D"/>
    <w:multiLevelType w:val="hybridMultilevel"/>
    <w:tmpl w:val="877E5D9C"/>
    <w:lvl w:ilvl="0" w:tplc="4D505C84">
      <w:start w:val="1"/>
      <w:numFmt w:val="bullet"/>
      <w:suff w:val="space"/>
      <w:lvlText w:val=""/>
      <w:lvlJc w:val="left"/>
      <w:pPr>
        <w:ind w:left="284" w:hanging="227"/>
      </w:pPr>
      <w:rPr>
        <w:rFonts w:ascii="Wingdings" w:hAnsi="Wingdings" w:hint="default"/>
      </w:rPr>
    </w:lvl>
    <w:lvl w:ilvl="1" w:tplc="04090003" w:tentative="1">
      <w:start w:val="1"/>
      <w:numFmt w:val="bullet"/>
      <w:lvlText w:val=""/>
      <w:lvlJc w:val="left"/>
      <w:pPr>
        <w:ind w:left="1011" w:hanging="480"/>
      </w:pPr>
      <w:rPr>
        <w:rFonts w:ascii="Wingdings" w:hAnsi="Wingdings" w:hint="default"/>
      </w:rPr>
    </w:lvl>
    <w:lvl w:ilvl="2" w:tplc="04090005" w:tentative="1">
      <w:start w:val="1"/>
      <w:numFmt w:val="bullet"/>
      <w:lvlText w:val=""/>
      <w:lvlJc w:val="left"/>
      <w:pPr>
        <w:ind w:left="1491" w:hanging="480"/>
      </w:pPr>
      <w:rPr>
        <w:rFonts w:ascii="Wingdings" w:hAnsi="Wingdings" w:hint="default"/>
      </w:rPr>
    </w:lvl>
    <w:lvl w:ilvl="3" w:tplc="04090001" w:tentative="1">
      <w:start w:val="1"/>
      <w:numFmt w:val="bullet"/>
      <w:lvlText w:val=""/>
      <w:lvlJc w:val="left"/>
      <w:pPr>
        <w:ind w:left="1971" w:hanging="480"/>
      </w:pPr>
      <w:rPr>
        <w:rFonts w:ascii="Wingdings" w:hAnsi="Wingdings" w:hint="default"/>
      </w:rPr>
    </w:lvl>
    <w:lvl w:ilvl="4" w:tplc="04090003" w:tentative="1">
      <w:start w:val="1"/>
      <w:numFmt w:val="bullet"/>
      <w:lvlText w:val=""/>
      <w:lvlJc w:val="left"/>
      <w:pPr>
        <w:ind w:left="2451" w:hanging="480"/>
      </w:pPr>
      <w:rPr>
        <w:rFonts w:ascii="Wingdings" w:hAnsi="Wingdings" w:hint="default"/>
      </w:rPr>
    </w:lvl>
    <w:lvl w:ilvl="5" w:tplc="04090005" w:tentative="1">
      <w:start w:val="1"/>
      <w:numFmt w:val="bullet"/>
      <w:lvlText w:val=""/>
      <w:lvlJc w:val="left"/>
      <w:pPr>
        <w:ind w:left="2931" w:hanging="480"/>
      </w:pPr>
      <w:rPr>
        <w:rFonts w:ascii="Wingdings" w:hAnsi="Wingdings" w:hint="default"/>
      </w:rPr>
    </w:lvl>
    <w:lvl w:ilvl="6" w:tplc="04090001" w:tentative="1">
      <w:start w:val="1"/>
      <w:numFmt w:val="bullet"/>
      <w:lvlText w:val=""/>
      <w:lvlJc w:val="left"/>
      <w:pPr>
        <w:ind w:left="3411" w:hanging="480"/>
      </w:pPr>
      <w:rPr>
        <w:rFonts w:ascii="Wingdings" w:hAnsi="Wingdings" w:hint="default"/>
      </w:rPr>
    </w:lvl>
    <w:lvl w:ilvl="7" w:tplc="04090003" w:tentative="1">
      <w:start w:val="1"/>
      <w:numFmt w:val="bullet"/>
      <w:lvlText w:val=""/>
      <w:lvlJc w:val="left"/>
      <w:pPr>
        <w:ind w:left="3891" w:hanging="480"/>
      </w:pPr>
      <w:rPr>
        <w:rFonts w:ascii="Wingdings" w:hAnsi="Wingdings" w:hint="default"/>
      </w:rPr>
    </w:lvl>
    <w:lvl w:ilvl="8" w:tplc="04090005" w:tentative="1">
      <w:start w:val="1"/>
      <w:numFmt w:val="bullet"/>
      <w:lvlText w:val=""/>
      <w:lvlJc w:val="left"/>
      <w:pPr>
        <w:ind w:left="4371" w:hanging="480"/>
      </w:pPr>
      <w:rPr>
        <w:rFonts w:ascii="Wingdings" w:hAnsi="Wingdings" w:hint="default"/>
      </w:rPr>
    </w:lvl>
  </w:abstractNum>
  <w:abstractNum w:abstractNumId="9" w15:restartNumberingAfterBreak="0">
    <w:nsid w:val="24823E38"/>
    <w:multiLevelType w:val="hybridMultilevel"/>
    <w:tmpl w:val="598EF7F8"/>
    <w:lvl w:ilvl="0" w:tplc="FA72AFBA">
      <w:start w:val="2"/>
      <w:numFmt w:val="bullet"/>
      <w:lvlText w:val=""/>
      <w:lvlJc w:val="left"/>
      <w:pPr>
        <w:ind w:left="480" w:hanging="480"/>
      </w:pPr>
      <w:rPr>
        <w:rFonts w:ascii="Wingdings" w:eastAsia="新細明體" w:hAnsi="Wingdings" w:hint="default"/>
        <w:b w:val="0"/>
        <w:i w:val="0"/>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58507E4"/>
    <w:multiLevelType w:val="hybridMultilevel"/>
    <w:tmpl w:val="E080501E"/>
    <w:lvl w:ilvl="0" w:tplc="2176FE9C">
      <w:start w:val="1"/>
      <w:numFmt w:val="bullet"/>
      <w:lvlText w:val="-"/>
      <w:lvlJc w:val="left"/>
      <w:pPr>
        <w:ind w:left="480" w:hanging="480"/>
      </w:pPr>
      <w:rPr>
        <w:rFonts w:ascii="Times New Roman" w:eastAsia="細明體" w:hAnsi="Times New Roman" w:cs="Times New Roman"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8B024C5"/>
    <w:multiLevelType w:val="hybridMultilevel"/>
    <w:tmpl w:val="F8081258"/>
    <w:lvl w:ilvl="0" w:tplc="FA72AFBA">
      <w:start w:val="2"/>
      <w:numFmt w:val="bullet"/>
      <w:lvlText w:val=""/>
      <w:lvlJc w:val="left"/>
      <w:pPr>
        <w:ind w:left="480" w:hanging="480"/>
      </w:pPr>
      <w:rPr>
        <w:rFonts w:ascii="Wingdings" w:eastAsia="新細明體" w:hAnsi="Wingdings" w:hint="default"/>
        <w:b w:val="0"/>
        <w:i w:val="0"/>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BF0D4F"/>
    <w:multiLevelType w:val="hybridMultilevel"/>
    <w:tmpl w:val="20604E8C"/>
    <w:lvl w:ilvl="0" w:tplc="9B4AFA7E">
      <w:start w:val="1"/>
      <w:numFmt w:val="lowerRoman"/>
      <w:lvlText w:val="(%1)"/>
      <w:lvlJc w:val="right"/>
      <w:pPr>
        <w:ind w:left="1498" w:hanging="480"/>
      </w:pPr>
      <w:rPr>
        <w:rFonts w:hint="default"/>
      </w:rPr>
    </w:lvl>
    <w:lvl w:ilvl="1" w:tplc="B98CD92A">
      <w:start w:val="4"/>
      <w:numFmt w:val="bullet"/>
      <w:lvlText w:val="-"/>
      <w:lvlJc w:val="left"/>
      <w:pPr>
        <w:ind w:left="927" w:hanging="360"/>
      </w:pPr>
      <w:rPr>
        <w:rFonts w:ascii="Times New Roman" w:eastAsia="新細明體" w:hAnsi="Times New Roman" w:cs="Times New Roman" w:hint="default"/>
      </w:rPr>
    </w:lvl>
    <w:lvl w:ilvl="2" w:tplc="3FDEAA9A">
      <w:start w:val="1"/>
      <w:numFmt w:val="lowerRoman"/>
      <w:suff w:val="space"/>
      <w:lvlText w:val="(%3)"/>
      <w:lvlJc w:val="left"/>
      <w:pPr>
        <w:ind w:left="1755" w:hanging="480"/>
      </w:pPr>
      <w:rPr>
        <w:rFonts w:hint="default"/>
      </w:rPr>
    </w:lvl>
    <w:lvl w:ilvl="3" w:tplc="0409000F" w:tentative="1">
      <w:start w:val="1"/>
      <w:numFmt w:val="decimal"/>
      <w:lvlText w:val="%4."/>
      <w:lvlJc w:val="left"/>
      <w:pPr>
        <w:ind w:left="2938" w:hanging="480"/>
      </w:pPr>
    </w:lvl>
    <w:lvl w:ilvl="4" w:tplc="04090019" w:tentative="1">
      <w:start w:val="1"/>
      <w:numFmt w:val="ideographTraditional"/>
      <w:lvlText w:val="%5、"/>
      <w:lvlJc w:val="left"/>
      <w:pPr>
        <w:ind w:left="3418" w:hanging="480"/>
      </w:pPr>
    </w:lvl>
    <w:lvl w:ilvl="5" w:tplc="0409001B" w:tentative="1">
      <w:start w:val="1"/>
      <w:numFmt w:val="lowerRoman"/>
      <w:lvlText w:val="%6."/>
      <w:lvlJc w:val="right"/>
      <w:pPr>
        <w:ind w:left="3898" w:hanging="480"/>
      </w:pPr>
    </w:lvl>
    <w:lvl w:ilvl="6" w:tplc="0409000F" w:tentative="1">
      <w:start w:val="1"/>
      <w:numFmt w:val="decimal"/>
      <w:lvlText w:val="%7."/>
      <w:lvlJc w:val="left"/>
      <w:pPr>
        <w:ind w:left="4378" w:hanging="480"/>
      </w:pPr>
    </w:lvl>
    <w:lvl w:ilvl="7" w:tplc="04090019" w:tentative="1">
      <w:start w:val="1"/>
      <w:numFmt w:val="ideographTraditional"/>
      <w:lvlText w:val="%8、"/>
      <w:lvlJc w:val="left"/>
      <w:pPr>
        <w:ind w:left="4858" w:hanging="480"/>
      </w:pPr>
    </w:lvl>
    <w:lvl w:ilvl="8" w:tplc="0409001B" w:tentative="1">
      <w:start w:val="1"/>
      <w:numFmt w:val="lowerRoman"/>
      <w:lvlText w:val="%9."/>
      <w:lvlJc w:val="right"/>
      <w:pPr>
        <w:ind w:left="5338" w:hanging="480"/>
      </w:pPr>
    </w:lvl>
  </w:abstractNum>
  <w:abstractNum w:abstractNumId="13" w15:restartNumberingAfterBreak="0">
    <w:nsid w:val="34F26436"/>
    <w:multiLevelType w:val="multilevel"/>
    <w:tmpl w:val="52084F7E"/>
    <w:lvl w:ilvl="0">
      <w:start w:val="2"/>
      <w:numFmt w:val="decimal"/>
      <w:lvlText w:val="%1"/>
      <w:lvlJc w:val="left"/>
      <w:pPr>
        <w:ind w:left="630" w:hanging="630"/>
      </w:pPr>
      <w:rPr>
        <w:rFonts w:hint="default"/>
      </w:rPr>
    </w:lvl>
    <w:lvl w:ilvl="1">
      <w:start w:val="2"/>
      <w:numFmt w:val="decimal"/>
      <w:lvlText w:val="%1.%2"/>
      <w:lvlJc w:val="left"/>
      <w:pPr>
        <w:ind w:left="889" w:hanging="720"/>
      </w:pPr>
      <w:rPr>
        <w:rFonts w:hint="default"/>
      </w:rPr>
    </w:lvl>
    <w:lvl w:ilvl="2">
      <w:start w:val="6"/>
      <w:numFmt w:val="decimal"/>
      <w:lvlText w:val="%1.%2.%3"/>
      <w:lvlJc w:val="left"/>
      <w:pPr>
        <w:ind w:left="1058" w:hanging="720"/>
      </w:pPr>
      <w:rPr>
        <w:rFonts w:hint="default"/>
      </w:rPr>
    </w:lvl>
    <w:lvl w:ilvl="3">
      <w:start w:val="1"/>
      <w:numFmt w:val="decimal"/>
      <w:lvlText w:val="%1.%2.%3.%4"/>
      <w:lvlJc w:val="left"/>
      <w:pPr>
        <w:ind w:left="1587" w:hanging="1080"/>
      </w:pPr>
      <w:rPr>
        <w:rFonts w:hint="default"/>
      </w:rPr>
    </w:lvl>
    <w:lvl w:ilvl="4">
      <w:start w:val="1"/>
      <w:numFmt w:val="decimal"/>
      <w:lvlText w:val="%1.%2.%3.%4.%5"/>
      <w:lvlJc w:val="left"/>
      <w:pPr>
        <w:ind w:left="2116" w:hanging="1440"/>
      </w:pPr>
      <w:rPr>
        <w:rFonts w:hint="default"/>
      </w:rPr>
    </w:lvl>
    <w:lvl w:ilvl="5">
      <w:start w:val="1"/>
      <w:numFmt w:val="decimal"/>
      <w:lvlText w:val="%1.%2.%3.%4.%5.%6"/>
      <w:lvlJc w:val="left"/>
      <w:pPr>
        <w:ind w:left="2285" w:hanging="1440"/>
      </w:pPr>
      <w:rPr>
        <w:rFonts w:hint="default"/>
      </w:rPr>
    </w:lvl>
    <w:lvl w:ilvl="6">
      <w:start w:val="1"/>
      <w:numFmt w:val="decimal"/>
      <w:lvlText w:val="%1.%2.%3.%4.%5.%6.%7"/>
      <w:lvlJc w:val="left"/>
      <w:pPr>
        <w:ind w:left="2814" w:hanging="1800"/>
      </w:pPr>
      <w:rPr>
        <w:rFonts w:hint="default"/>
      </w:rPr>
    </w:lvl>
    <w:lvl w:ilvl="7">
      <w:start w:val="1"/>
      <w:numFmt w:val="decimal"/>
      <w:lvlText w:val="%1.%2.%3.%4.%5.%6.%7.%8"/>
      <w:lvlJc w:val="left"/>
      <w:pPr>
        <w:ind w:left="3343" w:hanging="2160"/>
      </w:pPr>
      <w:rPr>
        <w:rFonts w:hint="default"/>
      </w:rPr>
    </w:lvl>
    <w:lvl w:ilvl="8">
      <w:start w:val="1"/>
      <w:numFmt w:val="decimal"/>
      <w:lvlText w:val="%1.%2.%3.%4.%5.%6.%7.%8.%9"/>
      <w:lvlJc w:val="left"/>
      <w:pPr>
        <w:ind w:left="3512" w:hanging="2160"/>
      </w:pPr>
      <w:rPr>
        <w:rFonts w:hint="default"/>
      </w:rPr>
    </w:lvl>
  </w:abstractNum>
  <w:abstractNum w:abstractNumId="14" w15:restartNumberingAfterBreak="0">
    <w:nsid w:val="38055919"/>
    <w:multiLevelType w:val="hybridMultilevel"/>
    <w:tmpl w:val="1022617A"/>
    <w:lvl w:ilvl="0" w:tplc="D93EAEF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92F7785"/>
    <w:multiLevelType w:val="hybridMultilevel"/>
    <w:tmpl w:val="15A49F14"/>
    <w:lvl w:ilvl="0" w:tplc="ED8CC504">
      <w:start w:val="1"/>
      <w:numFmt w:val="bullet"/>
      <w:lvlText w:val=""/>
      <w:lvlJc w:val="left"/>
      <w:pPr>
        <w:ind w:left="1897"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CDD22AB"/>
    <w:multiLevelType w:val="hybridMultilevel"/>
    <w:tmpl w:val="DA78A9B4"/>
    <w:lvl w:ilvl="0" w:tplc="ED8CC504">
      <w:start w:val="1"/>
      <w:numFmt w:val="bullet"/>
      <w:lvlText w:val=""/>
      <w:lvlJc w:val="left"/>
      <w:pPr>
        <w:ind w:left="1614" w:hanging="480"/>
      </w:pPr>
      <w:rPr>
        <w:rFonts w:ascii="Wingdings" w:hAnsi="Wingdings" w:hint="default"/>
      </w:rPr>
    </w:lvl>
    <w:lvl w:ilvl="1" w:tplc="04090003">
      <w:start w:val="1"/>
      <w:numFmt w:val="bullet"/>
      <w:lvlText w:val=""/>
      <w:lvlJc w:val="left"/>
      <w:pPr>
        <w:ind w:left="1810" w:hanging="480"/>
      </w:pPr>
      <w:rPr>
        <w:rFonts w:ascii="Wingdings" w:hAnsi="Wingdings" w:hint="default"/>
      </w:rPr>
    </w:lvl>
    <w:lvl w:ilvl="2" w:tplc="04090005">
      <w:start w:val="1"/>
      <w:numFmt w:val="bullet"/>
      <w:lvlText w:val=""/>
      <w:lvlJc w:val="left"/>
      <w:pPr>
        <w:ind w:left="2290" w:hanging="480"/>
      </w:pPr>
      <w:rPr>
        <w:rFonts w:ascii="Wingdings" w:hAnsi="Wingdings" w:hint="default"/>
      </w:rPr>
    </w:lvl>
    <w:lvl w:ilvl="3" w:tplc="04090001">
      <w:start w:val="1"/>
      <w:numFmt w:val="bullet"/>
      <w:lvlText w:val=""/>
      <w:lvlJc w:val="left"/>
      <w:pPr>
        <w:ind w:left="2770" w:hanging="480"/>
      </w:pPr>
      <w:rPr>
        <w:rFonts w:ascii="Wingdings" w:hAnsi="Wingdings" w:hint="default"/>
      </w:rPr>
    </w:lvl>
    <w:lvl w:ilvl="4" w:tplc="04090003">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7" w15:restartNumberingAfterBreak="0">
    <w:nsid w:val="3DA10955"/>
    <w:multiLevelType w:val="hybridMultilevel"/>
    <w:tmpl w:val="E8F47B0E"/>
    <w:lvl w:ilvl="0" w:tplc="FFFFFFFF">
      <w:start w:val="1"/>
      <w:numFmt w:val="bullet"/>
      <w:lvlText w:val="•"/>
      <w:lvlJc w:val="left"/>
      <w:pPr>
        <w:tabs>
          <w:tab w:val="num" w:pos="0"/>
        </w:tabs>
        <w:ind w:left="820" w:hanging="340"/>
      </w:pPr>
      <w:rPr>
        <w:rFonts w:hint="default"/>
        <w:color w:val="auto"/>
      </w:rPr>
    </w:lvl>
    <w:lvl w:ilvl="1" w:tplc="79BA3508">
      <w:start w:val="1"/>
      <w:numFmt w:val="bullet"/>
      <w:lvlText w:val=""/>
      <w:lvlJc w:val="left"/>
      <w:pPr>
        <w:tabs>
          <w:tab w:val="num" w:pos="340"/>
        </w:tabs>
        <w:ind w:left="340" w:hanging="340"/>
      </w:pPr>
      <w:rPr>
        <w:rFonts w:ascii="Wingdings" w:hAnsi="Wingdings" w:hint="default"/>
        <w:color w:val="auto"/>
        <w:sz w:val="26"/>
      </w:rPr>
    </w:lvl>
    <w:lvl w:ilvl="2" w:tplc="2C1EE164">
      <w:start w:val="1"/>
      <w:numFmt w:val="bullet"/>
      <w:lvlText w:val="*"/>
      <w:lvlJc w:val="left"/>
      <w:pPr>
        <w:tabs>
          <w:tab w:val="num" w:pos="624"/>
        </w:tabs>
        <w:ind w:left="624" w:hanging="284"/>
      </w:pPr>
      <w:rPr>
        <w:rFonts w:ascii="Times New Roman" w:hAnsi="Times New Roman" w:cs="Times New Roman" w:hint="default"/>
        <w:color w:val="auto"/>
        <w:sz w:val="22"/>
        <w:szCs w:val="22"/>
      </w:rPr>
    </w:lvl>
    <w:lvl w:ilvl="3" w:tplc="D93EAEF0">
      <w:start w:val="1"/>
      <w:numFmt w:val="bullet"/>
      <w:lvlText w:val=""/>
      <w:lvlJc w:val="left"/>
      <w:pPr>
        <w:tabs>
          <w:tab w:val="num" w:pos="2974"/>
        </w:tabs>
        <w:ind w:left="2974" w:hanging="454"/>
      </w:pPr>
      <w:rPr>
        <w:rFonts w:ascii="Wingdings" w:hAnsi="Wingdings" w:hint="default"/>
        <w:sz w:val="16"/>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3778D"/>
    <w:multiLevelType w:val="hybridMultilevel"/>
    <w:tmpl w:val="33D606BC"/>
    <w:lvl w:ilvl="0" w:tplc="011CE44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C322FA"/>
    <w:multiLevelType w:val="hybridMultilevel"/>
    <w:tmpl w:val="A968AEB4"/>
    <w:lvl w:ilvl="0" w:tplc="ECDC6F68">
      <w:start w:val="1"/>
      <w:numFmt w:val="bullet"/>
      <w:lvlText w:val=""/>
      <w:lvlJc w:val="left"/>
      <w:pPr>
        <w:ind w:left="1897"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F89C30FC">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2BF501E"/>
    <w:multiLevelType w:val="hybridMultilevel"/>
    <w:tmpl w:val="88800830"/>
    <w:lvl w:ilvl="0" w:tplc="ED8CC504">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1" w15:restartNumberingAfterBreak="0">
    <w:nsid w:val="4C3E27B2"/>
    <w:multiLevelType w:val="hybridMultilevel"/>
    <w:tmpl w:val="F0663912"/>
    <w:lvl w:ilvl="0" w:tplc="FA72AFBA">
      <w:start w:val="2"/>
      <w:numFmt w:val="bullet"/>
      <w:lvlText w:val=""/>
      <w:lvlJc w:val="left"/>
      <w:pPr>
        <w:ind w:left="480" w:hanging="480"/>
      </w:pPr>
      <w:rPr>
        <w:rFonts w:ascii="Wingdings" w:eastAsia="新細明體" w:hAnsi="Wingdings" w:hint="default"/>
        <w:b w:val="0"/>
        <w:i w:val="0"/>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C966177"/>
    <w:multiLevelType w:val="hybridMultilevel"/>
    <w:tmpl w:val="BAB42FEC"/>
    <w:lvl w:ilvl="0" w:tplc="3FDEAA9A">
      <w:start w:val="1"/>
      <w:numFmt w:val="lowerRoman"/>
      <w:suff w:val="space"/>
      <w:lvlText w:val="(%1)"/>
      <w:lvlJc w:val="left"/>
      <w:pPr>
        <w:ind w:left="2030" w:hanging="480"/>
      </w:pPr>
      <w:rPr>
        <w:rFonts w:hint="default"/>
      </w:rPr>
    </w:lvl>
    <w:lvl w:ilvl="1" w:tplc="04090019" w:tentative="1">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23" w15:restartNumberingAfterBreak="0">
    <w:nsid w:val="5475549E"/>
    <w:multiLevelType w:val="hybridMultilevel"/>
    <w:tmpl w:val="0DC213F0"/>
    <w:lvl w:ilvl="0" w:tplc="578AB006">
      <w:start w:val="1"/>
      <w:numFmt w:val="lowerLetter"/>
      <w:lvlText w:val="%1."/>
      <w:lvlJc w:val="left"/>
      <w:pPr>
        <w:ind w:left="1440" w:hanging="360"/>
      </w:pPr>
      <w:rPr>
        <w:color w:val="auto"/>
      </w:rPr>
    </w:lvl>
    <w:lvl w:ilvl="1" w:tplc="08090019">
      <w:start w:val="1"/>
      <w:numFmt w:val="lowerLetter"/>
      <w:lvlText w:val="%2."/>
      <w:lvlJc w:val="left"/>
      <w:pPr>
        <w:ind w:left="192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54871871"/>
    <w:multiLevelType w:val="hybridMultilevel"/>
    <w:tmpl w:val="6ECE5646"/>
    <w:lvl w:ilvl="0" w:tplc="D93EAEF0">
      <w:start w:val="1"/>
      <w:numFmt w:val="bullet"/>
      <w:lvlText w:val=""/>
      <w:lvlJc w:val="left"/>
      <w:pPr>
        <w:ind w:left="848" w:hanging="480"/>
      </w:pPr>
      <w:rPr>
        <w:rFonts w:ascii="Wingdings" w:hAnsi="Wingdings" w:hint="default"/>
        <w:sz w:val="16"/>
      </w:rPr>
    </w:lvl>
    <w:lvl w:ilvl="1" w:tplc="04090003" w:tentative="1">
      <w:start w:val="1"/>
      <w:numFmt w:val="bullet"/>
      <w:lvlText w:val=""/>
      <w:lvlJc w:val="left"/>
      <w:pPr>
        <w:ind w:left="1328" w:hanging="480"/>
      </w:pPr>
      <w:rPr>
        <w:rFonts w:ascii="Wingdings" w:hAnsi="Wingdings" w:hint="default"/>
      </w:rPr>
    </w:lvl>
    <w:lvl w:ilvl="2" w:tplc="04090005" w:tentative="1">
      <w:start w:val="1"/>
      <w:numFmt w:val="bullet"/>
      <w:lvlText w:val=""/>
      <w:lvlJc w:val="left"/>
      <w:pPr>
        <w:ind w:left="1808" w:hanging="480"/>
      </w:pPr>
      <w:rPr>
        <w:rFonts w:ascii="Wingdings" w:hAnsi="Wingdings" w:hint="default"/>
      </w:rPr>
    </w:lvl>
    <w:lvl w:ilvl="3" w:tplc="04090001" w:tentative="1">
      <w:start w:val="1"/>
      <w:numFmt w:val="bullet"/>
      <w:lvlText w:val=""/>
      <w:lvlJc w:val="left"/>
      <w:pPr>
        <w:ind w:left="2288" w:hanging="480"/>
      </w:pPr>
      <w:rPr>
        <w:rFonts w:ascii="Wingdings" w:hAnsi="Wingdings" w:hint="default"/>
      </w:rPr>
    </w:lvl>
    <w:lvl w:ilvl="4" w:tplc="04090003" w:tentative="1">
      <w:start w:val="1"/>
      <w:numFmt w:val="bullet"/>
      <w:lvlText w:val=""/>
      <w:lvlJc w:val="left"/>
      <w:pPr>
        <w:ind w:left="2768" w:hanging="480"/>
      </w:pPr>
      <w:rPr>
        <w:rFonts w:ascii="Wingdings" w:hAnsi="Wingdings" w:hint="default"/>
      </w:rPr>
    </w:lvl>
    <w:lvl w:ilvl="5" w:tplc="04090005" w:tentative="1">
      <w:start w:val="1"/>
      <w:numFmt w:val="bullet"/>
      <w:lvlText w:val=""/>
      <w:lvlJc w:val="left"/>
      <w:pPr>
        <w:ind w:left="3248" w:hanging="480"/>
      </w:pPr>
      <w:rPr>
        <w:rFonts w:ascii="Wingdings" w:hAnsi="Wingdings" w:hint="default"/>
      </w:rPr>
    </w:lvl>
    <w:lvl w:ilvl="6" w:tplc="04090001" w:tentative="1">
      <w:start w:val="1"/>
      <w:numFmt w:val="bullet"/>
      <w:lvlText w:val=""/>
      <w:lvlJc w:val="left"/>
      <w:pPr>
        <w:ind w:left="3728" w:hanging="480"/>
      </w:pPr>
      <w:rPr>
        <w:rFonts w:ascii="Wingdings" w:hAnsi="Wingdings" w:hint="default"/>
      </w:rPr>
    </w:lvl>
    <w:lvl w:ilvl="7" w:tplc="04090003" w:tentative="1">
      <w:start w:val="1"/>
      <w:numFmt w:val="bullet"/>
      <w:lvlText w:val=""/>
      <w:lvlJc w:val="left"/>
      <w:pPr>
        <w:ind w:left="4208" w:hanging="480"/>
      </w:pPr>
      <w:rPr>
        <w:rFonts w:ascii="Wingdings" w:hAnsi="Wingdings" w:hint="default"/>
      </w:rPr>
    </w:lvl>
    <w:lvl w:ilvl="8" w:tplc="04090005" w:tentative="1">
      <w:start w:val="1"/>
      <w:numFmt w:val="bullet"/>
      <w:lvlText w:val=""/>
      <w:lvlJc w:val="left"/>
      <w:pPr>
        <w:ind w:left="4688" w:hanging="480"/>
      </w:pPr>
      <w:rPr>
        <w:rFonts w:ascii="Wingdings" w:hAnsi="Wingdings" w:hint="default"/>
      </w:rPr>
    </w:lvl>
  </w:abstractNum>
  <w:abstractNum w:abstractNumId="25" w15:restartNumberingAfterBreak="0">
    <w:nsid w:val="577326A4"/>
    <w:multiLevelType w:val="multilevel"/>
    <w:tmpl w:val="CCD0E22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i/>
        <w:spacing w:val="0"/>
      </w:rPr>
    </w:lvl>
    <w:lvl w:ilvl="2">
      <w:start w:val="1"/>
      <w:numFmt w:val="decimal"/>
      <w:lvlText w:val="%1.%2.%3"/>
      <w:lvlJc w:val="left"/>
      <w:pPr>
        <w:ind w:left="720" w:hanging="720"/>
      </w:pPr>
      <w:rPr>
        <w:rFonts w:hint="default"/>
        <w:b w:val="0"/>
        <w:i w:val="0"/>
        <w:spacing w:val="0"/>
        <w:sz w:val="24"/>
        <w:szCs w:val="24"/>
      </w:rPr>
    </w:lvl>
    <w:lvl w:ilvl="3">
      <w:start w:val="1"/>
      <w:numFmt w:val="decimal"/>
      <w:lvlText w:val="%1.%2.%3.%4"/>
      <w:lvlJc w:val="left"/>
      <w:pPr>
        <w:ind w:left="1080" w:hanging="1080"/>
      </w:pPr>
      <w:rPr>
        <w:rFonts w:hint="default"/>
        <w:spacing w:val="0"/>
        <w:sz w:val="24"/>
        <w:szCs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94628DD"/>
    <w:multiLevelType w:val="hybridMultilevel"/>
    <w:tmpl w:val="D7AA27A8"/>
    <w:lvl w:ilvl="0" w:tplc="123CDF2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3B4591"/>
    <w:multiLevelType w:val="hybridMultilevel"/>
    <w:tmpl w:val="270E97BE"/>
    <w:lvl w:ilvl="0" w:tplc="F89C30FC">
      <w:start w:val="1"/>
      <w:numFmt w:val="bullet"/>
      <w:lvlText w:val=""/>
      <w:lvlJc w:val="left"/>
      <w:pPr>
        <w:ind w:left="1897"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E9D0283"/>
    <w:multiLevelType w:val="hybridMultilevel"/>
    <w:tmpl w:val="A364D6B6"/>
    <w:lvl w:ilvl="0" w:tplc="FA72AFBA">
      <w:start w:val="2"/>
      <w:numFmt w:val="bullet"/>
      <w:lvlText w:val=""/>
      <w:lvlJc w:val="left"/>
      <w:pPr>
        <w:ind w:left="480" w:hanging="480"/>
      </w:pPr>
      <w:rPr>
        <w:rFonts w:ascii="Wingdings" w:eastAsia="新細明體" w:hAnsi="Wingdings" w:hint="default"/>
        <w:b w:val="0"/>
        <w:i w:val="0"/>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2E35F35"/>
    <w:multiLevelType w:val="hybridMultilevel"/>
    <w:tmpl w:val="B02C33A0"/>
    <w:lvl w:ilvl="0" w:tplc="BF98AF0A">
      <w:start w:val="1"/>
      <w:numFmt w:val="bullet"/>
      <w:suff w:val="space"/>
      <w:lvlText w:val=""/>
      <w:lvlJc w:val="left"/>
      <w:pPr>
        <w:ind w:left="567" w:hanging="283"/>
      </w:pPr>
      <w:rPr>
        <w:rFonts w:ascii="Wingdings" w:hAnsi="Wingdings" w:hint="default"/>
      </w:rPr>
    </w:lvl>
    <w:lvl w:ilvl="1" w:tplc="04090003" w:tentative="1">
      <w:start w:val="1"/>
      <w:numFmt w:val="bullet"/>
      <w:lvlText w:val=""/>
      <w:lvlJc w:val="left"/>
      <w:pPr>
        <w:ind w:left="1318" w:hanging="480"/>
      </w:pPr>
      <w:rPr>
        <w:rFonts w:ascii="Wingdings" w:hAnsi="Wingdings" w:hint="default"/>
      </w:rPr>
    </w:lvl>
    <w:lvl w:ilvl="2" w:tplc="04090005" w:tentative="1">
      <w:start w:val="1"/>
      <w:numFmt w:val="bullet"/>
      <w:lvlText w:val=""/>
      <w:lvlJc w:val="left"/>
      <w:pPr>
        <w:ind w:left="1798" w:hanging="480"/>
      </w:pPr>
      <w:rPr>
        <w:rFonts w:ascii="Wingdings" w:hAnsi="Wingdings" w:hint="default"/>
      </w:rPr>
    </w:lvl>
    <w:lvl w:ilvl="3" w:tplc="04090001" w:tentative="1">
      <w:start w:val="1"/>
      <w:numFmt w:val="bullet"/>
      <w:lvlText w:val=""/>
      <w:lvlJc w:val="left"/>
      <w:pPr>
        <w:ind w:left="2278" w:hanging="480"/>
      </w:pPr>
      <w:rPr>
        <w:rFonts w:ascii="Wingdings" w:hAnsi="Wingdings" w:hint="default"/>
      </w:rPr>
    </w:lvl>
    <w:lvl w:ilvl="4" w:tplc="04090003" w:tentative="1">
      <w:start w:val="1"/>
      <w:numFmt w:val="bullet"/>
      <w:lvlText w:val=""/>
      <w:lvlJc w:val="left"/>
      <w:pPr>
        <w:ind w:left="2758" w:hanging="480"/>
      </w:pPr>
      <w:rPr>
        <w:rFonts w:ascii="Wingdings" w:hAnsi="Wingdings" w:hint="default"/>
      </w:rPr>
    </w:lvl>
    <w:lvl w:ilvl="5" w:tplc="04090005" w:tentative="1">
      <w:start w:val="1"/>
      <w:numFmt w:val="bullet"/>
      <w:lvlText w:val=""/>
      <w:lvlJc w:val="left"/>
      <w:pPr>
        <w:ind w:left="3238" w:hanging="480"/>
      </w:pPr>
      <w:rPr>
        <w:rFonts w:ascii="Wingdings" w:hAnsi="Wingdings" w:hint="default"/>
      </w:rPr>
    </w:lvl>
    <w:lvl w:ilvl="6" w:tplc="04090001" w:tentative="1">
      <w:start w:val="1"/>
      <w:numFmt w:val="bullet"/>
      <w:lvlText w:val=""/>
      <w:lvlJc w:val="left"/>
      <w:pPr>
        <w:ind w:left="3718" w:hanging="480"/>
      </w:pPr>
      <w:rPr>
        <w:rFonts w:ascii="Wingdings" w:hAnsi="Wingdings" w:hint="default"/>
      </w:rPr>
    </w:lvl>
    <w:lvl w:ilvl="7" w:tplc="04090003" w:tentative="1">
      <w:start w:val="1"/>
      <w:numFmt w:val="bullet"/>
      <w:lvlText w:val=""/>
      <w:lvlJc w:val="left"/>
      <w:pPr>
        <w:ind w:left="4198" w:hanging="480"/>
      </w:pPr>
      <w:rPr>
        <w:rFonts w:ascii="Wingdings" w:hAnsi="Wingdings" w:hint="default"/>
      </w:rPr>
    </w:lvl>
    <w:lvl w:ilvl="8" w:tplc="04090005" w:tentative="1">
      <w:start w:val="1"/>
      <w:numFmt w:val="bullet"/>
      <w:lvlText w:val=""/>
      <w:lvlJc w:val="left"/>
      <w:pPr>
        <w:ind w:left="4678" w:hanging="480"/>
      </w:pPr>
      <w:rPr>
        <w:rFonts w:ascii="Wingdings" w:hAnsi="Wingdings" w:hint="default"/>
      </w:rPr>
    </w:lvl>
  </w:abstractNum>
  <w:abstractNum w:abstractNumId="30" w15:restartNumberingAfterBreak="0">
    <w:nsid w:val="65390028"/>
    <w:multiLevelType w:val="hybridMultilevel"/>
    <w:tmpl w:val="A6C0A7A6"/>
    <w:lvl w:ilvl="0" w:tplc="FA72AFBA">
      <w:start w:val="2"/>
      <w:numFmt w:val="bullet"/>
      <w:lvlText w:val=""/>
      <w:lvlJc w:val="left"/>
      <w:pPr>
        <w:ind w:left="480" w:hanging="480"/>
      </w:pPr>
      <w:rPr>
        <w:rFonts w:ascii="Wingdings" w:eastAsia="新細明體" w:hAnsi="Wingdings" w:hint="default"/>
        <w:b w:val="0"/>
        <w:i w:val="0"/>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0C2049"/>
    <w:multiLevelType w:val="multilevel"/>
    <w:tmpl w:val="ECFAC6CE"/>
    <w:lvl w:ilvl="0">
      <w:start w:val="1"/>
      <w:numFmt w:val="decimal"/>
      <w:lvlText w:val="%1"/>
      <w:lvlJc w:val="left"/>
      <w:pPr>
        <w:ind w:left="435" w:hanging="435"/>
      </w:pPr>
      <w:rPr>
        <w:rFonts w:hint="default"/>
      </w:rPr>
    </w:lvl>
    <w:lvl w:ilvl="1">
      <w:start w:val="1"/>
      <w:numFmt w:val="decimal"/>
      <w:lvlText w:val="%1.%2"/>
      <w:lvlJc w:val="left"/>
      <w:pPr>
        <w:ind w:left="680" w:hanging="680"/>
      </w:pPr>
      <w:rPr>
        <w:rFonts w:hint="default"/>
        <w:spacing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F6216EF"/>
    <w:multiLevelType w:val="hybridMultilevel"/>
    <w:tmpl w:val="C694B0CA"/>
    <w:lvl w:ilvl="0" w:tplc="2176FE9C">
      <w:start w:val="1"/>
      <w:numFmt w:val="bullet"/>
      <w:lvlText w:val="-"/>
      <w:lvlJc w:val="left"/>
      <w:pPr>
        <w:ind w:left="1181" w:hanging="480"/>
      </w:pPr>
      <w:rPr>
        <w:rFonts w:ascii="Times New Roman" w:eastAsia="細明體" w:hAnsi="Times New Roman" w:cs="Times New Roman" w:hint="default"/>
        <w:color w:val="auto"/>
      </w:rPr>
    </w:lvl>
    <w:lvl w:ilvl="1" w:tplc="04090003" w:tentative="1">
      <w:start w:val="1"/>
      <w:numFmt w:val="bullet"/>
      <w:lvlText w:val=""/>
      <w:lvlJc w:val="left"/>
      <w:pPr>
        <w:ind w:left="1661" w:hanging="480"/>
      </w:pPr>
      <w:rPr>
        <w:rFonts w:ascii="Wingdings" w:hAnsi="Wingdings" w:hint="default"/>
      </w:rPr>
    </w:lvl>
    <w:lvl w:ilvl="2" w:tplc="04090005" w:tentative="1">
      <w:start w:val="1"/>
      <w:numFmt w:val="bullet"/>
      <w:lvlText w:val=""/>
      <w:lvlJc w:val="left"/>
      <w:pPr>
        <w:ind w:left="2141" w:hanging="480"/>
      </w:pPr>
      <w:rPr>
        <w:rFonts w:ascii="Wingdings" w:hAnsi="Wingdings" w:hint="default"/>
      </w:rPr>
    </w:lvl>
    <w:lvl w:ilvl="3" w:tplc="04090001" w:tentative="1">
      <w:start w:val="1"/>
      <w:numFmt w:val="bullet"/>
      <w:lvlText w:val=""/>
      <w:lvlJc w:val="left"/>
      <w:pPr>
        <w:ind w:left="2621" w:hanging="480"/>
      </w:pPr>
      <w:rPr>
        <w:rFonts w:ascii="Wingdings" w:hAnsi="Wingdings" w:hint="default"/>
      </w:rPr>
    </w:lvl>
    <w:lvl w:ilvl="4" w:tplc="04090003" w:tentative="1">
      <w:start w:val="1"/>
      <w:numFmt w:val="bullet"/>
      <w:lvlText w:val=""/>
      <w:lvlJc w:val="left"/>
      <w:pPr>
        <w:ind w:left="3101" w:hanging="480"/>
      </w:pPr>
      <w:rPr>
        <w:rFonts w:ascii="Wingdings" w:hAnsi="Wingdings" w:hint="default"/>
      </w:rPr>
    </w:lvl>
    <w:lvl w:ilvl="5" w:tplc="04090005" w:tentative="1">
      <w:start w:val="1"/>
      <w:numFmt w:val="bullet"/>
      <w:lvlText w:val=""/>
      <w:lvlJc w:val="left"/>
      <w:pPr>
        <w:ind w:left="3581" w:hanging="480"/>
      </w:pPr>
      <w:rPr>
        <w:rFonts w:ascii="Wingdings" w:hAnsi="Wingdings" w:hint="default"/>
      </w:rPr>
    </w:lvl>
    <w:lvl w:ilvl="6" w:tplc="04090001" w:tentative="1">
      <w:start w:val="1"/>
      <w:numFmt w:val="bullet"/>
      <w:lvlText w:val=""/>
      <w:lvlJc w:val="left"/>
      <w:pPr>
        <w:ind w:left="4061" w:hanging="480"/>
      </w:pPr>
      <w:rPr>
        <w:rFonts w:ascii="Wingdings" w:hAnsi="Wingdings" w:hint="default"/>
      </w:rPr>
    </w:lvl>
    <w:lvl w:ilvl="7" w:tplc="04090003" w:tentative="1">
      <w:start w:val="1"/>
      <w:numFmt w:val="bullet"/>
      <w:lvlText w:val=""/>
      <w:lvlJc w:val="left"/>
      <w:pPr>
        <w:ind w:left="4541" w:hanging="480"/>
      </w:pPr>
      <w:rPr>
        <w:rFonts w:ascii="Wingdings" w:hAnsi="Wingdings" w:hint="default"/>
      </w:rPr>
    </w:lvl>
    <w:lvl w:ilvl="8" w:tplc="04090005" w:tentative="1">
      <w:start w:val="1"/>
      <w:numFmt w:val="bullet"/>
      <w:lvlText w:val=""/>
      <w:lvlJc w:val="left"/>
      <w:pPr>
        <w:ind w:left="5021" w:hanging="480"/>
      </w:pPr>
      <w:rPr>
        <w:rFonts w:ascii="Wingdings" w:hAnsi="Wingdings" w:hint="default"/>
      </w:rPr>
    </w:lvl>
  </w:abstractNum>
  <w:num w:numId="1">
    <w:abstractNumId w:val="6"/>
  </w:num>
  <w:num w:numId="2">
    <w:abstractNumId w:val="2"/>
  </w:num>
  <w:num w:numId="3">
    <w:abstractNumId w:val="31"/>
  </w:num>
  <w:num w:numId="4">
    <w:abstractNumId w:val="25"/>
  </w:num>
  <w:num w:numId="5">
    <w:abstractNumId w:val="16"/>
  </w:num>
  <w:num w:numId="6">
    <w:abstractNumId w:val="19"/>
  </w:num>
  <w:num w:numId="7">
    <w:abstractNumId w:val="12"/>
  </w:num>
  <w:num w:numId="8">
    <w:abstractNumId w:val="27"/>
  </w:num>
  <w:num w:numId="9">
    <w:abstractNumId w:val="15"/>
  </w:num>
  <w:num w:numId="10">
    <w:abstractNumId w:val="20"/>
  </w:num>
  <w:num w:numId="11">
    <w:abstractNumId w:val="0"/>
  </w:num>
  <w:num w:numId="12">
    <w:abstractNumId w:val="22"/>
  </w:num>
  <w:num w:numId="13">
    <w:abstractNumId w:val="13"/>
  </w:num>
  <w:num w:numId="14">
    <w:abstractNumId w:val="3"/>
  </w:num>
  <w:num w:numId="15">
    <w:abstractNumId w:val="8"/>
  </w:num>
  <w:num w:numId="16">
    <w:abstractNumId w:val="29"/>
  </w:num>
  <w:num w:numId="17">
    <w:abstractNumId w:val="17"/>
  </w:num>
  <w:num w:numId="18">
    <w:abstractNumId w:val="18"/>
  </w:num>
  <w:num w:numId="19">
    <w:abstractNumId w:val="5"/>
  </w:num>
  <w:num w:numId="20">
    <w:abstractNumId w:val="9"/>
  </w:num>
  <w:num w:numId="21">
    <w:abstractNumId w:val="32"/>
  </w:num>
  <w:num w:numId="22">
    <w:abstractNumId w:val="24"/>
  </w:num>
  <w:num w:numId="23">
    <w:abstractNumId w:val="11"/>
  </w:num>
  <w:num w:numId="24">
    <w:abstractNumId w:val="10"/>
  </w:num>
  <w:num w:numId="25">
    <w:abstractNumId w:val="30"/>
  </w:num>
  <w:num w:numId="26">
    <w:abstractNumId w:val="1"/>
  </w:num>
  <w:num w:numId="27">
    <w:abstractNumId w:val="28"/>
  </w:num>
  <w:num w:numId="28">
    <w:abstractNumId w:val="14"/>
  </w:num>
  <w:num w:numId="29">
    <w:abstractNumId w:val="21"/>
  </w:num>
  <w:num w:numId="30">
    <w:abstractNumId w:val="7"/>
  </w:num>
  <w:num w:numId="31">
    <w:abstractNumId w:val="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BA"/>
    <w:rsid w:val="00004FA4"/>
    <w:rsid w:val="000054BF"/>
    <w:rsid w:val="0003305C"/>
    <w:rsid w:val="0009369A"/>
    <w:rsid w:val="000E4DEF"/>
    <w:rsid w:val="0010377D"/>
    <w:rsid w:val="00107E57"/>
    <w:rsid w:val="001436FE"/>
    <w:rsid w:val="001449DB"/>
    <w:rsid w:val="0016328B"/>
    <w:rsid w:val="00187C05"/>
    <w:rsid w:val="001A53DD"/>
    <w:rsid w:val="001B3282"/>
    <w:rsid w:val="001D47E4"/>
    <w:rsid w:val="00215B5A"/>
    <w:rsid w:val="00220487"/>
    <w:rsid w:val="002B777E"/>
    <w:rsid w:val="002B7A2A"/>
    <w:rsid w:val="002F0906"/>
    <w:rsid w:val="0038112C"/>
    <w:rsid w:val="003D6313"/>
    <w:rsid w:val="0044366C"/>
    <w:rsid w:val="00457DF6"/>
    <w:rsid w:val="00461C9A"/>
    <w:rsid w:val="004723B3"/>
    <w:rsid w:val="0047593B"/>
    <w:rsid w:val="004D2BE4"/>
    <w:rsid w:val="00506B7C"/>
    <w:rsid w:val="0059412F"/>
    <w:rsid w:val="00597D01"/>
    <w:rsid w:val="005F6D33"/>
    <w:rsid w:val="00611FE7"/>
    <w:rsid w:val="00614741"/>
    <w:rsid w:val="00622545"/>
    <w:rsid w:val="0064067F"/>
    <w:rsid w:val="00675C75"/>
    <w:rsid w:val="007006BA"/>
    <w:rsid w:val="00713EA0"/>
    <w:rsid w:val="00766FDC"/>
    <w:rsid w:val="007675C5"/>
    <w:rsid w:val="007B7522"/>
    <w:rsid w:val="007B7BD2"/>
    <w:rsid w:val="00817947"/>
    <w:rsid w:val="00830549"/>
    <w:rsid w:val="00830E78"/>
    <w:rsid w:val="00840DC8"/>
    <w:rsid w:val="00863151"/>
    <w:rsid w:val="008B1304"/>
    <w:rsid w:val="009351F0"/>
    <w:rsid w:val="0096355C"/>
    <w:rsid w:val="009D1488"/>
    <w:rsid w:val="009F19EA"/>
    <w:rsid w:val="00A653FC"/>
    <w:rsid w:val="00A86615"/>
    <w:rsid w:val="00AB0228"/>
    <w:rsid w:val="00AD1807"/>
    <w:rsid w:val="00AF4CB9"/>
    <w:rsid w:val="00B0531E"/>
    <w:rsid w:val="00C24637"/>
    <w:rsid w:val="00C512B0"/>
    <w:rsid w:val="00C72ED7"/>
    <w:rsid w:val="00CE757C"/>
    <w:rsid w:val="00D22055"/>
    <w:rsid w:val="00D2757C"/>
    <w:rsid w:val="00D50414"/>
    <w:rsid w:val="00D52FFC"/>
    <w:rsid w:val="00D66010"/>
    <w:rsid w:val="00D74C29"/>
    <w:rsid w:val="00DB3831"/>
    <w:rsid w:val="00DC05D6"/>
    <w:rsid w:val="00DC67D2"/>
    <w:rsid w:val="00DF06D0"/>
    <w:rsid w:val="00E23FA1"/>
    <w:rsid w:val="00E37D55"/>
    <w:rsid w:val="00E613F1"/>
    <w:rsid w:val="00EB19C7"/>
    <w:rsid w:val="00EF3985"/>
    <w:rsid w:val="00F50CBD"/>
    <w:rsid w:val="00F926F7"/>
    <w:rsid w:val="00FA70A3"/>
    <w:rsid w:val="00FC539E"/>
    <w:rsid w:val="00FF0C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C661E6-8029-40FA-9A03-7DF7C456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58"/>
      <w:outlineLvl w:val="0"/>
    </w:pPr>
    <w:rPr>
      <w:rFonts w:ascii="新細明體" w:eastAsia="新細明體" w:hAnsi="新細明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58"/>
    </w:pPr>
    <w:rPr>
      <w:rFonts w:ascii="新細明體" w:eastAsia="新細明體" w:hAnsi="新細明體"/>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59"/>
    <w:rsid w:val="00E2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36FE"/>
    <w:pPr>
      <w:tabs>
        <w:tab w:val="center" w:pos="4153"/>
        <w:tab w:val="right" w:pos="8306"/>
      </w:tabs>
      <w:snapToGrid w:val="0"/>
    </w:pPr>
    <w:rPr>
      <w:sz w:val="20"/>
      <w:szCs w:val="20"/>
    </w:rPr>
  </w:style>
  <w:style w:type="character" w:customStyle="1" w:styleId="a7">
    <w:name w:val="頁首 字元"/>
    <w:basedOn w:val="a0"/>
    <w:link w:val="a6"/>
    <w:uiPriority w:val="99"/>
    <w:rsid w:val="001436FE"/>
    <w:rPr>
      <w:sz w:val="20"/>
      <w:szCs w:val="20"/>
    </w:rPr>
  </w:style>
  <w:style w:type="paragraph" w:styleId="a8">
    <w:name w:val="footer"/>
    <w:basedOn w:val="a"/>
    <w:link w:val="a9"/>
    <w:uiPriority w:val="99"/>
    <w:unhideWhenUsed/>
    <w:rsid w:val="001436FE"/>
    <w:pPr>
      <w:tabs>
        <w:tab w:val="center" w:pos="4153"/>
        <w:tab w:val="right" w:pos="8306"/>
      </w:tabs>
      <w:snapToGrid w:val="0"/>
    </w:pPr>
    <w:rPr>
      <w:sz w:val="20"/>
      <w:szCs w:val="20"/>
    </w:rPr>
  </w:style>
  <w:style w:type="character" w:customStyle="1" w:styleId="a9">
    <w:name w:val="頁尾 字元"/>
    <w:basedOn w:val="a0"/>
    <w:link w:val="a8"/>
    <w:uiPriority w:val="99"/>
    <w:rsid w:val="001436FE"/>
    <w:rPr>
      <w:sz w:val="20"/>
      <w:szCs w:val="20"/>
    </w:rPr>
  </w:style>
  <w:style w:type="paragraph" w:customStyle="1" w:styleId="Default">
    <w:name w:val="Default"/>
    <w:rsid w:val="005F6D33"/>
    <w:pPr>
      <w:autoSpaceDE w:val="0"/>
      <w:autoSpaceDN w:val="0"/>
      <w:adjustRightInd w:val="0"/>
    </w:pPr>
    <w:rPr>
      <w:rFonts w:ascii="新細明體" w:eastAsia="新細明體" w:hAnsi="Times New Roman" w:cs="新細明體"/>
      <w:color w:val="000000"/>
      <w:sz w:val="24"/>
      <w:szCs w:val="24"/>
      <w:lang w:eastAsia="zh-TW"/>
    </w:rPr>
  </w:style>
  <w:style w:type="paragraph" w:styleId="aa">
    <w:name w:val="Balloon Text"/>
    <w:basedOn w:val="a"/>
    <w:link w:val="ab"/>
    <w:uiPriority w:val="99"/>
    <w:semiHidden/>
    <w:unhideWhenUsed/>
    <w:rsid w:val="0083054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30549"/>
    <w:rPr>
      <w:rFonts w:asciiTheme="majorHAnsi" w:eastAsiaTheme="majorEastAsia" w:hAnsiTheme="majorHAnsi" w:cstheme="majorBidi"/>
      <w:sz w:val="18"/>
      <w:szCs w:val="18"/>
    </w:rPr>
  </w:style>
  <w:style w:type="character" w:styleId="ac">
    <w:name w:val="Placeholder Text"/>
    <w:basedOn w:val="a0"/>
    <w:uiPriority w:val="99"/>
    <w:semiHidden/>
    <w:rsid w:val="0038112C"/>
    <w:rPr>
      <w:color w:val="808080"/>
    </w:rPr>
  </w:style>
  <w:style w:type="table" w:customStyle="1" w:styleId="10">
    <w:name w:val="表格格線1"/>
    <w:basedOn w:val="a1"/>
    <w:next w:val="a5"/>
    <w:uiPriority w:val="59"/>
    <w:rsid w:val="000E4DEF"/>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FB70-59EF-49DB-AAD4-892613AD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859</Words>
  <Characters>1196</Characters>
  <Application>Microsoft Office Word</Application>
  <DocSecurity>0</DocSecurity>
  <Lines>108</Lines>
  <Paragraphs>85</Paragraphs>
  <ScaleCrop>false</ScaleCrop>
  <Company>DOH</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持續專業發展計劃</dc:title>
  <dc:subject/>
  <dc:creator>Louis CM CHONG</dc:creator>
  <cp:keywords/>
  <dc:description/>
  <cp:lastModifiedBy>Jacqueline YC LAW</cp:lastModifiedBy>
  <cp:revision>5</cp:revision>
  <cp:lastPrinted>2023-05-29T06:55:00Z</cp:lastPrinted>
  <dcterms:created xsi:type="dcterms:W3CDTF">2023-05-29T06:52:00Z</dcterms:created>
  <dcterms:modified xsi:type="dcterms:W3CDTF">2023-06-05T07:13:00Z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2014-02-12T00:00:00Z</vt:filetime>
  </property>
  <property fmtid="{D5CDD505-2E9C-101B-9397-08002B2CF9AE}" pid="3" name="LastSaved">
    <vt:filetime>2022-09-15T00:00:00Z</vt:filetime>
  </property>
</Properties>
</file>